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DE4C0" w14:textId="4A574A28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9</w:t>
      </w:r>
      <w:r w:rsidR="004D7EEB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8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-e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CC71F0" w:rsidRPr="00CC71F0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R4-2102714</w:t>
      </w:r>
    </w:p>
    <w:p w14:paraId="6E5D72FD" w14:textId="64021D3B" w:rsidR="0040353F" w:rsidRPr="0040353F" w:rsidRDefault="0040353F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Electronic Meeting, </w:t>
      </w:r>
      <w:r w:rsidR="004D7EEB">
        <w:rPr>
          <w:rFonts w:ascii="Arial" w:eastAsia="宋体" w:hAnsi="Arial"/>
          <w:b/>
        </w:rPr>
        <w:t>Jan. 25-Feb. 5, 2021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A007A75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  <w:bookmarkStart w:id="4" w:name="_GoBack"/>
      <w:bookmarkEnd w:id="4"/>
    </w:p>
    <w:p w14:paraId="55CB64F3" w14:textId="399355FA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5C6630">
        <w:rPr>
          <w:rFonts w:ascii="Arial" w:hAnsi="Arial" w:cs="Arial"/>
          <w:szCs w:val="21"/>
          <w:lang w:eastAsia="ja-JP"/>
        </w:rPr>
        <w:t xml:space="preserve">Simulation and analysis </w:t>
      </w:r>
      <w:r w:rsidR="000517EF">
        <w:rPr>
          <w:rFonts w:ascii="Arial" w:hAnsi="Arial" w:cs="Arial" w:hint="eastAsia"/>
          <w:szCs w:val="21"/>
        </w:rPr>
        <w:t>of</w:t>
      </w:r>
      <w:r w:rsidR="000517EF">
        <w:rPr>
          <w:rFonts w:ascii="Arial" w:hAnsi="Arial" w:cs="Arial"/>
          <w:szCs w:val="21"/>
          <w:lang w:eastAsia="ja-JP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FR2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inter-band DL CA </w:t>
      </w:r>
      <w:r w:rsidR="005C6630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based on CBM/IBM</w:t>
      </w:r>
    </w:p>
    <w:p w14:paraId="76ECAF7E" w14:textId="3972602C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Pr="0040353F">
        <w:rPr>
          <w:rFonts w:ascii="Arial" w:eastAsia="Times New Roman" w:hAnsi="Arial" w:cs="Arial"/>
          <w:kern w:val="0"/>
          <w:szCs w:val="21"/>
          <w:lang w:val="en-GB" w:eastAsia="ja-JP"/>
        </w:rPr>
        <w:t>1</w:t>
      </w:r>
      <w:r w:rsidR="004D7EEB">
        <w:rPr>
          <w:rFonts w:ascii="Arial" w:eastAsia="Times New Roman" w:hAnsi="Arial" w:cs="Arial"/>
          <w:kern w:val="0"/>
          <w:szCs w:val="21"/>
          <w:lang w:val="en-GB" w:eastAsia="ja-JP"/>
        </w:rPr>
        <w:t>1.3.3.1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4D786415" w:rsidR="0040353F" w:rsidRPr="00251CAB" w:rsidRDefault="0040353F" w:rsidP="00251CAB">
      <w:pPr>
        <w:pStyle w:val="ac"/>
        <w:keepNext/>
        <w:keepLines/>
        <w:widowControl/>
        <w:numPr>
          <w:ilvl w:val="0"/>
          <w:numId w:val="1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251CAB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4D652344" w14:textId="6E44CF75" w:rsidR="0040353F" w:rsidRPr="0040353F" w:rsidRDefault="0040353F" w:rsidP="00251CAB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RAN4#9</w:t>
      </w:r>
      <w:r w:rsidR="004D7EE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7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-e meeting, </w:t>
      </w:r>
      <w:r w:rsidR="00B92CF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there are some controver</w:t>
      </w:r>
      <w:r w:rsidR="00BA265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B92CF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ies about the feasibility of different BM types under different deployment. In this </w:t>
      </w:r>
      <w:r w:rsidR="006B38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contribution</w:t>
      </w:r>
      <w:r w:rsidR="00B92CF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we try to use </w:t>
      </w:r>
      <w:r w:rsidR="00172D4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system level simulation</w:t>
      </w:r>
      <w:r w:rsidR="00B92CF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B38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to evaluate the performance case by case, </w:t>
      </w:r>
      <w:r w:rsidR="006B3876" w:rsidRPr="006B38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on the one hand</w:t>
      </w:r>
      <w:r w:rsidR="00BA26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</w:t>
      </w:r>
      <w:r w:rsidR="006B3876" w:rsidRPr="006B38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to verify the feasibility of CBM in different situations, on the other hand, to compare the actual gains that IBM may bring</w:t>
      </w:r>
      <w:r w:rsidR="006B38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2CE547CF" w14:textId="613F0E09" w:rsidR="0040353F" w:rsidRPr="00251CAB" w:rsidRDefault="0040353F" w:rsidP="00172D41">
      <w:pPr>
        <w:pStyle w:val="ac"/>
        <w:keepNext/>
        <w:keepLines/>
        <w:widowControl/>
        <w:numPr>
          <w:ilvl w:val="0"/>
          <w:numId w:val="1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251CAB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5025763" w14:textId="207DC8CC" w:rsidR="00172D41" w:rsidRDefault="00172D41" w:rsidP="00172D41">
      <w:pPr>
        <w:pStyle w:val="2"/>
        <w:rPr>
          <w:rFonts w:ascii="Times New Roman" w:eastAsia="等线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2.1 Assumptions</w:t>
      </w:r>
      <w:r w:rsidR="00E31A43">
        <w:rPr>
          <w:rFonts w:ascii="Times New Roman" w:eastAsia="等线" w:hAnsi="Times New Roman" w:cs="Times New Roman"/>
          <w:kern w:val="0"/>
          <w:sz w:val="24"/>
          <w:szCs w:val="24"/>
        </w:rPr>
        <w:t xml:space="preserve"> &amp; Methodology</w:t>
      </w:r>
    </w:p>
    <w:p w14:paraId="52C75A56" w14:textId="60D7A587" w:rsidR="00157209" w:rsidRDefault="00157209" w:rsidP="0082363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157209">
        <w:rPr>
          <w:rFonts w:ascii="Times New Roman" w:eastAsia="等线" w:hAnsi="Times New Roman" w:cs="Times New Roman"/>
          <w:kern w:val="0"/>
          <w:sz w:val="20"/>
          <w:szCs w:val="20"/>
        </w:rPr>
        <w:t>In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this paper, we provide </w:t>
      </w:r>
      <w:r w:rsidR="00172D41">
        <w:rPr>
          <w:rFonts w:ascii="Times New Roman" w:eastAsia="等线" w:hAnsi="Times New Roman" w:cs="Times New Roman"/>
          <w:kern w:val="0"/>
          <w:sz w:val="20"/>
          <w:szCs w:val="20"/>
        </w:rPr>
        <w:t xml:space="preserve">initial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simulation result</w:t>
      </w:r>
      <w:r w:rsidR="00172D41">
        <w:rPr>
          <w:rFonts w:ascii="Times New Roman" w:eastAsia="等线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of different scenarios for beam management with SLS, Table 1 </w:t>
      </w:r>
      <w:r w:rsidR="00204294">
        <w:rPr>
          <w:rFonts w:ascii="Times New Roman" w:eastAsia="等线" w:hAnsi="Times New Roman" w:cs="Times New Roman"/>
          <w:kern w:val="0"/>
          <w:sz w:val="20"/>
          <w:szCs w:val="20"/>
        </w:rPr>
        <w:t>lists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our simulation parameters.</w:t>
      </w:r>
    </w:p>
    <w:p w14:paraId="4B3CF342" w14:textId="0E9B03EE" w:rsidR="00204294" w:rsidRPr="00204294" w:rsidRDefault="00204294" w:rsidP="00204294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20429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T</w:t>
      </w:r>
      <w:r w:rsidRPr="00204294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able 1 Simulation ass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u</w:t>
      </w:r>
      <w:r w:rsidRPr="00204294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mptions for SLS</w:t>
      </w:r>
    </w:p>
    <w:tbl>
      <w:tblPr>
        <w:tblW w:w="821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0"/>
        <w:gridCol w:w="2680"/>
        <w:gridCol w:w="3932"/>
      </w:tblGrid>
      <w:tr w:rsidR="00157209" w14:paraId="0410E147" w14:textId="77777777" w:rsidTr="00157209">
        <w:trPr>
          <w:jc w:val="center"/>
        </w:trPr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58A921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4"/>
                <w:sz w:val="18"/>
                <w:lang w:val="en-GB" w:eastAsia="ja-JP"/>
              </w:rPr>
              <w:t>Parameters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5D0EE2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4"/>
                <w:sz w:val="18"/>
                <w:lang w:val="en-GB" w:eastAsia="ja-JP"/>
              </w:rPr>
              <w:t>Values</w:t>
            </w:r>
          </w:p>
        </w:tc>
      </w:tr>
      <w:tr w:rsidR="00157209" w14:paraId="67F15D9E" w14:textId="77777777" w:rsidTr="00157209">
        <w:trPr>
          <w:jc w:val="center"/>
        </w:trPr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F06DC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Network layout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6E3E3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eastAsia="ja-JP"/>
              </w:rPr>
              <w:t>hexagonal grid, 19 macro sites, 3 sectors per site with wrap around</w:t>
            </w:r>
          </w:p>
        </w:tc>
      </w:tr>
      <w:tr w:rsidR="00157209" w14:paraId="1CC357BE" w14:textId="77777777" w:rsidTr="00157209">
        <w:trPr>
          <w:jc w:val="center"/>
        </w:trPr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174CE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Inter-site distance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AC6B9" w14:textId="1683E970" w:rsidR="00157209" w:rsidRDefault="00157209" w:rsidP="00157209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200m </w:t>
            </w:r>
          </w:p>
          <w:p w14:paraId="2A76706A" w14:textId="5B825859" w:rsidR="00157209" w:rsidRDefault="00157209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57209" w14:paraId="0104B995" w14:textId="77777777" w:rsidTr="00157209">
        <w:trPr>
          <w:jc w:val="center"/>
        </w:trPr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9E792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BS antenna height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593D2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25 m</w:t>
            </w:r>
          </w:p>
        </w:tc>
      </w:tr>
      <w:tr w:rsidR="00157209" w14:paraId="51CA020A" w14:textId="77777777" w:rsidTr="00157209">
        <w:trPr>
          <w:jc w:val="center"/>
        </w:trPr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037E3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UE location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7CC020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Outdoor/indoor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38DF7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Outdoor and indoor</w:t>
            </w:r>
          </w:p>
        </w:tc>
      </w:tr>
      <w:tr w:rsidR="00157209" w14:paraId="687EF6C9" w14:textId="77777777" w:rsidTr="00157209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BD1425" w14:textId="77777777" w:rsidR="00157209" w:rsidRDefault="00157209">
            <w:pPr>
              <w:widowControl/>
              <w:jc w:val="left"/>
              <w:rPr>
                <w:rFonts w:ascii="Arial" w:eastAsia="MS PGothic" w:hAnsi="Arial" w:cs="Arial"/>
                <w:sz w:val="18"/>
                <w:lang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AB976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Indoor UE ratio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9E4E5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20%</w:t>
            </w:r>
          </w:p>
        </w:tc>
      </w:tr>
      <w:tr w:rsidR="00157209" w14:paraId="548231A3" w14:textId="77777777" w:rsidTr="00157209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CE75CD" w14:textId="77777777" w:rsidR="00157209" w:rsidRDefault="00157209">
            <w:pPr>
              <w:widowControl/>
              <w:jc w:val="left"/>
              <w:rPr>
                <w:rFonts w:ascii="Arial" w:eastAsia="MS PGothic" w:hAnsi="Arial" w:cs="Arial"/>
                <w:sz w:val="18"/>
                <w:lang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8A322F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Low/high Penetration loss ratio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40074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50% low loss, 50% high loss</w:t>
            </w:r>
          </w:p>
        </w:tc>
      </w:tr>
      <w:tr w:rsidR="00157209" w14:paraId="76F52AB1" w14:textId="77777777" w:rsidTr="00157209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B72FB4" w14:textId="77777777" w:rsidR="00157209" w:rsidRDefault="00157209">
            <w:pPr>
              <w:widowControl/>
              <w:jc w:val="left"/>
              <w:rPr>
                <w:rFonts w:ascii="Arial" w:eastAsia="MS PGothic" w:hAnsi="Arial" w:cs="Arial"/>
                <w:sz w:val="18"/>
                <w:lang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ADDF0A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LOS/NLOS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24386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LOS and NLOS</w:t>
            </w:r>
          </w:p>
        </w:tc>
      </w:tr>
      <w:tr w:rsidR="00157209" w14:paraId="13BD652F" w14:textId="77777777" w:rsidTr="00157209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3BF4A" w14:textId="77777777" w:rsidR="00157209" w:rsidRDefault="00157209">
            <w:pPr>
              <w:widowControl/>
              <w:jc w:val="left"/>
              <w:rPr>
                <w:rFonts w:ascii="Arial" w:eastAsia="MS PGothic" w:hAnsi="Arial" w:cs="Arial"/>
                <w:sz w:val="18"/>
                <w:lang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7E3E72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UE antenna height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E569C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nl-NL" w:eastAsia="ja-JP"/>
              </w:rPr>
              <w:t>Same as 3D-UMa in TR 36.873</w:t>
            </w:r>
          </w:p>
        </w:tc>
      </w:tr>
      <w:tr w:rsidR="00157209" w14:paraId="00639531" w14:textId="77777777" w:rsidTr="00157209">
        <w:trPr>
          <w:jc w:val="center"/>
        </w:trPr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75972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Minimum BS - UE distance (2D)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F4C6B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35 m</w:t>
            </w:r>
          </w:p>
        </w:tc>
      </w:tr>
      <w:tr w:rsidR="00157209" w14:paraId="56D35A40" w14:textId="77777777" w:rsidTr="00157209">
        <w:trPr>
          <w:jc w:val="center"/>
        </w:trPr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F3712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Channel model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5ED7" w14:textId="77777777" w:rsidR="00157209" w:rsidRDefault="00157209">
            <w:pPr>
              <w:keepNext/>
              <w:keepLines/>
              <w:widowControl/>
              <w:jc w:val="center"/>
              <w:rPr>
                <w:rFonts w:ascii="Arial" w:eastAsia="MS PGothic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kern w:val="24"/>
                <w:sz w:val="18"/>
                <w:lang w:val="en-GB" w:eastAsia="ja-JP"/>
              </w:rPr>
              <w:t>UMa</w:t>
            </w:r>
            <w:proofErr w:type="spellEnd"/>
          </w:p>
        </w:tc>
      </w:tr>
      <w:tr w:rsidR="00204294" w14:paraId="527FD484" w14:textId="77777777" w:rsidTr="00157209">
        <w:trPr>
          <w:jc w:val="center"/>
        </w:trPr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8A73B8" w14:textId="14BDAA1F" w:rsidR="00204294" w:rsidRDefault="00204294">
            <w:pPr>
              <w:keepNext/>
              <w:keepLines/>
              <w:widowControl/>
              <w:jc w:val="center"/>
              <w:rPr>
                <w:rFonts w:ascii="Arial" w:hAnsi="Arial" w:cs="Arial"/>
                <w:kern w:val="24"/>
                <w:sz w:val="18"/>
                <w:lang w:val="en-GB"/>
              </w:rPr>
            </w:pPr>
            <w:r>
              <w:rPr>
                <w:rFonts w:ascii="Arial" w:hAnsi="Arial" w:cs="Arial" w:hint="eastAsia"/>
                <w:kern w:val="24"/>
                <w:sz w:val="18"/>
                <w:lang w:val="en-GB"/>
              </w:rPr>
              <w:t>U</w:t>
            </w:r>
            <w:r>
              <w:rPr>
                <w:rFonts w:ascii="Arial" w:hAnsi="Arial" w:cs="Arial"/>
                <w:kern w:val="24"/>
                <w:sz w:val="18"/>
                <w:lang w:val="en-GB"/>
              </w:rPr>
              <w:t>E number per cell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861FD4" w14:textId="282F1F21" w:rsidR="00204294" w:rsidRDefault="00204294">
            <w:pPr>
              <w:keepNext/>
              <w:keepLines/>
              <w:widowControl/>
              <w:jc w:val="center"/>
              <w:rPr>
                <w:rFonts w:ascii="Arial" w:hAnsi="Arial" w:cs="Arial"/>
                <w:kern w:val="24"/>
                <w:sz w:val="18"/>
                <w:lang w:val="en-GB"/>
              </w:rPr>
            </w:pPr>
            <w:r>
              <w:rPr>
                <w:rFonts w:ascii="Arial" w:hAnsi="Arial" w:cs="Arial" w:hint="eastAsia"/>
                <w:kern w:val="24"/>
                <w:sz w:val="18"/>
                <w:lang w:val="en-GB"/>
              </w:rPr>
              <w:t>1</w:t>
            </w:r>
            <w:r>
              <w:rPr>
                <w:rFonts w:ascii="Arial" w:hAnsi="Arial" w:cs="Arial"/>
                <w:kern w:val="24"/>
                <w:sz w:val="18"/>
                <w:lang w:val="en-GB"/>
              </w:rPr>
              <w:t>0</w:t>
            </w:r>
          </w:p>
        </w:tc>
      </w:tr>
      <w:tr w:rsidR="00157209" w14:paraId="70702493" w14:textId="77777777" w:rsidTr="00157209">
        <w:trPr>
          <w:jc w:val="center"/>
        </w:trPr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487260" w14:textId="0785DD43" w:rsidR="00157209" w:rsidRDefault="00157209">
            <w:pPr>
              <w:keepNext/>
              <w:keepLines/>
              <w:widowControl/>
              <w:jc w:val="center"/>
              <w:rPr>
                <w:rFonts w:ascii="Arial" w:hAnsi="Arial" w:cs="Arial"/>
                <w:kern w:val="24"/>
                <w:sz w:val="18"/>
                <w:lang w:val="en-GB" w:eastAsia="ja-JP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ko-KR"/>
              </w:rPr>
              <w:t>BS Antenna Configuration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B0B0A6" w14:textId="77777777" w:rsidR="00157209" w:rsidRDefault="00157209" w:rsidP="00157209">
            <w:pPr>
              <w:widowControl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(M, N, P, M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g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, N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g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) = (4, 8, 2, 2, 2). </w:t>
            </w:r>
          </w:p>
          <w:p w14:paraId="2D443F30" w14:textId="77777777" w:rsidR="00157209" w:rsidRDefault="00157209" w:rsidP="00157209">
            <w:pPr>
              <w:widowControl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(</w:t>
            </w:r>
            <w:proofErr w:type="spellStart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eastAsia="ko-KR"/>
              </w:rPr>
              <w:t>V</w:t>
            </w:r>
            <w:proofErr w:type="spellEnd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, </w:t>
            </w:r>
            <w:proofErr w:type="spellStart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eastAsia="ko-KR"/>
              </w:rPr>
              <w:t>H</w:t>
            </w:r>
            <w:proofErr w:type="spellEnd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) = (0.5, 0.5) 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λ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. </w:t>
            </w:r>
          </w:p>
          <w:p w14:paraId="1D58BDA5" w14:textId="2E38E00B" w:rsidR="00157209" w:rsidRPr="00157209" w:rsidRDefault="00157209" w:rsidP="00157209">
            <w:pPr>
              <w:widowControl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(</w:t>
            </w:r>
            <w:proofErr w:type="spellStart"/>
            <w:proofErr w:type="gramStart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eastAsia="ko-KR"/>
              </w:rPr>
              <w:t>g,V</w:t>
            </w:r>
            <w:proofErr w:type="spellEnd"/>
            <w:proofErr w:type="gramEnd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, </w:t>
            </w:r>
            <w:proofErr w:type="spellStart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eastAsia="ko-KR"/>
              </w:rPr>
              <w:t>g,H</w:t>
            </w:r>
            <w:proofErr w:type="spellEnd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) = (2.0, 4.0) 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λ</w:t>
            </w:r>
          </w:p>
        </w:tc>
      </w:tr>
      <w:tr w:rsidR="00157209" w14:paraId="4C49C07A" w14:textId="77777777" w:rsidTr="00157209">
        <w:trPr>
          <w:jc w:val="center"/>
        </w:trPr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E33501" w14:textId="3B444991" w:rsidR="00157209" w:rsidRPr="00157209" w:rsidRDefault="00157209">
            <w:pPr>
              <w:keepNext/>
              <w:keepLines/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E </w:t>
            </w: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ko-KR"/>
              </w:rPr>
              <w:t>Antenna Model1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33CFDD" w14:textId="77777777" w:rsidR="00157209" w:rsidRDefault="00157209" w:rsidP="00157209">
            <w:pPr>
              <w:widowControl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157209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(Mg, Ng, M, N, P) 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=</w:t>
            </w:r>
            <w:r w:rsidRPr="00157209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 (1, 1, 2, 2, 2)</w:t>
            </w:r>
          </w:p>
          <w:p w14:paraId="62756252" w14:textId="6554A4F6" w:rsidR="00157209" w:rsidRPr="00157209" w:rsidRDefault="00157209" w:rsidP="00157209">
            <w:pPr>
              <w:widowControl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(</w:t>
            </w:r>
            <w:proofErr w:type="spellStart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eastAsia="ko-KR"/>
              </w:rPr>
              <w:t>V</w:t>
            </w:r>
            <w:proofErr w:type="spellEnd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, </w:t>
            </w:r>
            <w:proofErr w:type="spellStart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eastAsia="ko-KR"/>
              </w:rPr>
              <w:t>H</w:t>
            </w:r>
            <w:proofErr w:type="spellEnd"/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) = (0.5, 0.5) 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λ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. </w:t>
            </w:r>
          </w:p>
        </w:tc>
      </w:tr>
      <w:tr w:rsidR="00157209" w14:paraId="21835DEA" w14:textId="77777777" w:rsidTr="00157209">
        <w:trPr>
          <w:jc w:val="center"/>
        </w:trPr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93062D" w14:textId="6492CFB4" w:rsidR="00157209" w:rsidRDefault="00157209">
            <w:pPr>
              <w:keepNext/>
              <w:keepLines/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E </w:t>
            </w: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ko-KR"/>
              </w:rPr>
              <w:t>Antenna Model2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9B9A42" w14:textId="77777777" w:rsidR="00204294" w:rsidRPr="00204294" w:rsidRDefault="00204294" w:rsidP="00204294">
            <w:pPr>
              <w:widowControl/>
              <w:jc w:val="left"/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ko-KR"/>
              </w:rPr>
            </w:pPr>
            <w:r w:rsidRPr="00204294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ko-KR"/>
              </w:rPr>
              <w:t>Number/location of Panels</w:t>
            </w:r>
          </w:p>
          <w:p w14:paraId="0F79C074" w14:textId="77777777" w:rsidR="00204294" w:rsidRDefault="00204294" w:rsidP="00204294">
            <w:pPr>
              <w:widowControl/>
              <w:numPr>
                <w:ilvl w:val="0"/>
                <w:numId w:val="16"/>
              </w:numPr>
              <w:spacing w:line="256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Panel UEs (left, right and back) </w:t>
            </w:r>
          </w:p>
          <w:p w14:paraId="4CD8D9F6" w14:textId="77777777" w:rsidR="00204294" w:rsidRPr="00204294" w:rsidRDefault="00204294" w:rsidP="00204294">
            <w:pPr>
              <w:widowControl/>
              <w:jc w:val="left"/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ko-KR"/>
              </w:rPr>
            </w:pPr>
            <w:r w:rsidRPr="00204294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ko-KR"/>
              </w:rPr>
              <w:t>Panel structure</w:t>
            </w:r>
          </w:p>
          <w:p w14:paraId="3360BEC5" w14:textId="4FF08508" w:rsidR="00157209" w:rsidRPr="00204294" w:rsidRDefault="00204294" w:rsidP="00157209">
            <w:pPr>
              <w:widowControl/>
              <w:numPr>
                <w:ilvl w:val="0"/>
                <w:numId w:val="16"/>
              </w:numPr>
              <w:spacing w:line="256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1x4x2 </w:t>
            </w:r>
          </w:p>
        </w:tc>
      </w:tr>
    </w:tbl>
    <w:p w14:paraId="5EF59D73" w14:textId="77777777" w:rsidR="00172D41" w:rsidRDefault="00172D41" w:rsidP="0082363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B0FFDC4" w14:textId="77777777" w:rsidR="00251CAB" w:rsidRDefault="00204294" w:rsidP="00E31A4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simplicity, we just use RSRP as the metric to </w:t>
      </w:r>
      <w:r w:rsidR="00B1472E">
        <w:rPr>
          <w:rFonts w:ascii="Times New Roman" w:eastAsia="等线" w:hAnsi="Times New Roman" w:cs="Times New Roman"/>
          <w:kern w:val="0"/>
          <w:sz w:val="20"/>
          <w:szCs w:val="20"/>
        </w:rPr>
        <w:t>evaluate</w:t>
      </w:r>
      <w:r w:rsidR="00267A27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performance of the different cases</w:t>
      </w:r>
      <w:r w:rsidR="003B7A29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 w:rsidR="00251CAB" w:rsidRPr="00251CAB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251CAB">
        <w:rPr>
          <w:rFonts w:ascii="Times New Roman" w:eastAsia="等线" w:hAnsi="Times New Roman" w:cs="Times New Roman" w:hint="eastAsia"/>
          <w:kern w:val="0"/>
          <w:sz w:val="20"/>
          <w:szCs w:val="20"/>
        </w:rPr>
        <w:t>I</w:t>
      </w:r>
      <w:r w:rsidR="00251CAB">
        <w:rPr>
          <w:rFonts w:ascii="Times New Roman" w:eastAsia="等线" w:hAnsi="Times New Roman" w:cs="Times New Roman"/>
          <w:kern w:val="0"/>
          <w:sz w:val="20"/>
          <w:szCs w:val="20"/>
        </w:rPr>
        <w:t xml:space="preserve">n the simulation, lower frequency is always taken as PCC. For comparison of </w:t>
      </w:r>
      <w:r w:rsidR="00251CAB">
        <w:rPr>
          <w:rFonts w:ascii="Times New Roman" w:eastAsia="等线" w:hAnsi="Times New Roman" w:cs="Times New Roman" w:hint="eastAsia"/>
          <w:kern w:val="0"/>
          <w:sz w:val="20"/>
          <w:szCs w:val="20"/>
        </w:rPr>
        <w:t>IBM</w:t>
      </w:r>
      <w:r w:rsidR="00251CAB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251CAB">
        <w:rPr>
          <w:rFonts w:ascii="Times New Roman" w:eastAsia="等线" w:hAnsi="Times New Roman" w:cs="Times New Roman" w:hint="eastAsia"/>
          <w:kern w:val="0"/>
          <w:sz w:val="20"/>
          <w:szCs w:val="20"/>
        </w:rPr>
        <w:t>and</w:t>
      </w:r>
      <w:r w:rsidR="00251CAB">
        <w:rPr>
          <w:rFonts w:ascii="Times New Roman" w:eastAsia="等线" w:hAnsi="Times New Roman" w:cs="Times New Roman"/>
          <w:kern w:val="0"/>
          <w:sz w:val="20"/>
          <w:szCs w:val="20"/>
        </w:rPr>
        <w:t xml:space="preserve"> CBM. t</w:t>
      </w:r>
      <w:r w:rsidR="00251CAB">
        <w:rPr>
          <w:rFonts w:ascii="Times New Roman" w:eastAsia="等线" w:hAnsi="Times New Roman" w:cs="Times New Roman" w:hint="eastAsia"/>
          <w:kern w:val="0"/>
          <w:sz w:val="20"/>
          <w:szCs w:val="20"/>
        </w:rPr>
        <w:t>he</w:t>
      </w:r>
      <w:r w:rsidR="00251CAB">
        <w:rPr>
          <w:rFonts w:ascii="Times New Roman" w:eastAsia="等线" w:hAnsi="Times New Roman" w:cs="Times New Roman"/>
          <w:kern w:val="0"/>
          <w:sz w:val="20"/>
          <w:szCs w:val="20"/>
        </w:rPr>
        <w:t xml:space="preserve"> SCC </w:t>
      </w:r>
      <w:r w:rsidR="00251CAB">
        <w:rPr>
          <w:rFonts w:ascii="Times New Roman" w:eastAsia="等线" w:hAnsi="Times New Roman" w:cs="Times New Roman" w:hint="eastAsia"/>
          <w:kern w:val="0"/>
          <w:sz w:val="20"/>
          <w:szCs w:val="20"/>
        </w:rPr>
        <w:t>per</w:t>
      </w:r>
      <w:r w:rsidR="00251CAB">
        <w:rPr>
          <w:rFonts w:ascii="Times New Roman" w:eastAsia="等线" w:hAnsi="Times New Roman" w:cs="Times New Roman"/>
          <w:kern w:val="0"/>
          <w:sz w:val="20"/>
          <w:szCs w:val="20"/>
        </w:rPr>
        <w:t>formance is compared for IBM/CBM.</w:t>
      </w:r>
    </w:p>
    <w:p w14:paraId="5E056A69" w14:textId="181C91BF" w:rsidR="00E31A43" w:rsidRDefault="00E31A43" w:rsidP="00E31A4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S</w:t>
      </w:r>
      <w:r w:rsidRPr="009309EE">
        <w:rPr>
          <w:rFonts w:ascii="Times New Roman" w:eastAsia="等线" w:hAnsi="Times New Roman" w:cs="Times New Roman"/>
          <w:kern w:val="0"/>
          <w:sz w:val="20"/>
          <w:szCs w:val="20"/>
        </w:rPr>
        <w:t xml:space="preserve">ince the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there is a </w:t>
      </w:r>
      <w:r w:rsidRPr="009309EE">
        <w:rPr>
          <w:rFonts w:ascii="Times New Roman" w:eastAsia="等线" w:hAnsi="Times New Roman" w:cs="Times New Roman"/>
          <w:kern w:val="0"/>
          <w:sz w:val="20"/>
          <w:szCs w:val="20"/>
        </w:rPr>
        <w:t xml:space="preserve">frequency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gap </w:t>
      </w:r>
      <w:r w:rsidRPr="009309EE">
        <w:rPr>
          <w:rFonts w:ascii="Times New Roman" w:eastAsia="等线" w:hAnsi="Times New Roman" w:cs="Times New Roman"/>
          <w:kern w:val="0"/>
          <w:sz w:val="20"/>
          <w:szCs w:val="20"/>
        </w:rPr>
        <w:t xml:space="preserve">between the two CCs, in addition to the increase in path loss and penetration loss, it will also cause the degradation of the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beam </w:t>
      </w:r>
      <w:r w:rsidRPr="009309EE">
        <w:rPr>
          <w:rFonts w:ascii="Times New Roman" w:eastAsia="等线" w:hAnsi="Times New Roman" w:cs="Times New Roman"/>
          <w:kern w:val="0"/>
          <w:sz w:val="20"/>
          <w:szCs w:val="20"/>
        </w:rPr>
        <w:t>pattern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for SCC in CBM. For example, c</w:t>
      </w:r>
      <w:r w:rsidRPr="002F7967">
        <w:rPr>
          <w:rFonts w:ascii="Times New Roman" w:eastAsia="等线" w:hAnsi="Times New Roman" w:cs="Times New Roman"/>
          <w:kern w:val="0"/>
          <w:sz w:val="20"/>
          <w:szCs w:val="20"/>
        </w:rPr>
        <w:t xml:space="preserve">onsidering the </w:t>
      </w:r>
      <w:r w:rsidRPr="008223C6">
        <w:rPr>
          <w:rFonts w:ascii="Times New Roman" w:eastAsia="等线" w:hAnsi="Times New Roman" w:cs="Times New Roman"/>
          <w:kern w:val="0"/>
          <w:sz w:val="20"/>
          <w:szCs w:val="20"/>
        </w:rPr>
        <w:t xml:space="preserve">1D full-connection model </w:t>
      </w:r>
      <w:r w:rsidRPr="002F7967">
        <w:rPr>
          <w:rFonts w:ascii="Times New Roman" w:eastAsia="等线" w:hAnsi="Times New Roman" w:cs="Times New Roman"/>
          <w:kern w:val="0"/>
          <w:sz w:val="20"/>
          <w:szCs w:val="20"/>
        </w:rPr>
        <w:t xml:space="preserve">of array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weight as follows</w:t>
      </w:r>
      <w:r w:rsidRPr="002F7967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which from 38.897, 5.3.3 optoin2</w:t>
      </w:r>
    </w:p>
    <w:p w14:paraId="10D01AAF" w14:textId="77777777" w:rsidR="00E31A43" w:rsidRDefault="00CB351C" w:rsidP="00E31A43">
      <w:pPr>
        <w:widowControl/>
        <w:spacing w:after="180"/>
        <w:jc w:val="center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m:oMathPara>
        <m:oMath>
          <m:sSub>
            <m:sSubPr>
              <m:ctrlPr>
                <w:rPr>
                  <w:rFonts w:ascii="Cambria Math" w:eastAsia="Malgun Gothic" w:hAnsi="Times New Roman" w:cs="Times New Roman"/>
                  <w:i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Malgun Gothic" w:hAnsi="Times New Roman" w:cs="Times New Roman"/>
                  <w:sz w:val="20"/>
                  <w:szCs w:val="20"/>
                  <w:lang w:val="en-GB" w:eastAsia="en-US"/>
                </w:rPr>
                <m:t>w</m:t>
              </m:r>
            </m:e>
            <m:sub>
              <m:r>
                <w:rPr>
                  <w:rFonts w:ascii="Cambria Math" w:eastAsia="Malgun Gothic" w:hAnsi="Times New Roman" w:cs="Times New Roman"/>
                  <w:sz w:val="20"/>
                  <w:szCs w:val="20"/>
                  <w:lang w:val="en-GB" w:eastAsia="en-US"/>
                </w:rPr>
                <m:t>m,m</m:t>
              </m:r>
              <m:r>
                <w:rPr>
                  <w:rFonts w:ascii="Cambria Math" w:eastAsia="Malgun Gothic" w:hAnsi="Times New Roman" w:cs="Times New Roman"/>
                  <w:sz w:val="20"/>
                  <w:szCs w:val="20"/>
                  <w:lang w:val="en-GB" w:eastAsia="en-US"/>
                </w:rPr>
                <m:t>'</m:t>
              </m:r>
            </m:sub>
          </m:sSub>
          <m:r>
            <w:rPr>
              <w:rFonts w:ascii="Cambria Math" w:eastAsia="Malgun Gothic" w:hAnsi="Times New Roman" w:cs="Times New Roman"/>
              <w:sz w:val="20"/>
              <w:szCs w:val="20"/>
              <w:lang w:val="en-GB" w:eastAsia="en-US"/>
            </w:rPr>
            <m:t>=</m:t>
          </m:r>
          <m:f>
            <m:fPr>
              <m:ctrlPr>
                <w:rPr>
                  <w:rFonts w:ascii="Cambria Math" w:eastAsia="Malgun Gothic" w:hAnsi="Times New Roman" w:cs="Times New Roman"/>
                  <w:i/>
                  <w:sz w:val="20"/>
                  <w:szCs w:val="20"/>
                  <w:lang w:val="en-GB" w:eastAsia="en-US"/>
                </w:rPr>
              </m:ctrlPr>
            </m:fPr>
            <m:num>
              <m:r>
                <w:rPr>
                  <w:rFonts w:ascii="Cambria Math" w:eastAsia="Malgun Gothic" w:hAnsi="Times New Roman" w:cs="Times New Roman"/>
                  <w:sz w:val="20"/>
                  <w:szCs w:val="20"/>
                  <w:lang w:val="en-GB" w:eastAsia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Malgun Gothic" w:hAnsi="Times New Roman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radPr>
                <m:deg/>
                <m:e>
                  <m:r>
                    <w:rPr>
                      <w:rFonts w:ascii="Cambria Math" w:eastAsia="Malgun Gothic" w:hAnsi="Times New Roman" w:cs="Times New Roman"/>
                      <w:sz w:val="20"/>
                      <w:szCs w:val="20"/>
                      <w:lang w:val="en-GB" w:eastAsia="en-US"/>
                    </w:rPr>
                    <m:t>M</m:t>
                  </m:r>
                </m:e>
              </m:rad>
              <m:ctrlPr>
                <w:rPr>
                  <w:rFonts w:ascii="Cambria Math" w:eastAsia="Malgun Gothic" w:hAnsi="Cambria Math" w:cs="Times New Roman"/>
                  <w:i/>
                  <w:sz w:val="20"/>
                  <w:szCs w:val="20"/>
                  <w:lang w:val="en-GB" w:eastAsia="en-US"/>
                </w:rPr>
              </m:ctrlPr>
            </m:den>
          </m:f>
          <m:r>
            <w:rPr>
              <w:rFonts w:ascii="Cambria Math" w:eastAsia="Malgun Gothic" w:hAnsi="Times New Roman" w:cs="Times New Roman"/>
              <w:sz w:val="20"/>
              <w:szCs w:val="20"/>
              <w:lang w:val="en-GB" w:eastAsia="en-US"/>
            </w:rPr>
            <m:t>exp</m:t>
          </m:r>
          <m:d>
            <m:dPr>
              <m:ctrlPr>
                <w:rPr>
                  <w:rFonts w:ascii="Cambria Math" w:eastAsia="Malgun Gothic" w:hAnsi="Cambria Math" w:cs="Times New Roman"/>
                  <w:i/>
                  <w:sz w:val="20"/>
                  <w:szCs w:val="20"/>
                  <w:lang w:val="en-GB" w:eastAsia="en-US"/>
                </w:rPr>
              </m:ctrlPr>
            </m:dPr>
            <m:e>
              <m:r>
                <w:rPr>
                  <w:rFonts w:ascii="Cambria Math" w:eastAsia="Malgun Gothic" w:hAnsi="Times New Roman" w:cs="Times New Roman"/>
                  <w:sz w:val="20"/>
                  <w:szCs w:val="20"/>
                  <w:lang w:val="en-GB" w:eastAsia="en-US"/>
                </w:rPr>
                <m:t>-</m:t>
              </m:r>
              <m:r>
                <w:rPr>
                  <w:rFonts w:ascii="Cambria Math" w:eastAsia="Malgun Gothic" w:hAnsi="Times New Roman" w:cs="Times New Roman"/>
                  <w:sz w:val="20"/>
                  <w:szCs w:val="20"/>
                  <w:lang w:val="en-GB" w:eastAsia="en-US"/>
                </w:rPr>
                <m:t>j</m:t>
              </m:r>
              <m:f>
                <m:fPr>
                  <m:ctrlPr>
                    <w:rPr>
                      <w:rFonts w:ascii="Cambria Math" w:eastAsia="Malgun Gothic" w:hAnsi="Times New Roman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fPr>
                <m:num>
                  <m:r>
                    <w:rPr>
                      <w:rFonts w:ascii="Cambria Math" w:eastAsia="Malgun Gothic" w:hAnsi="Times New Roman" w:cs="Times New Roman"/>
                      <w:sz w:val="20"/>
                      <w:szCs w:val="20"/>
                      <w:lang w:val="en-GB" w:eastAsia="en-US"/>
                    </w:rPr>
                    <m:t>2π</m:t>
                  </m: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num>
                <m:den>
                  <m:r>
                    <w:rPr>
                      <w:rFonts w:ascii="Cambria Math" w:eastAsia="Malgun Gothic" w:hAnsi="Times New Roman" w:cs="Times New Roman"/>
                      <w:sz w:val="20"/>
                      <w:szCs w:val="20"/>
                      <w:lang w:val="en-GB" w:eastAsia="en-US"/>
                    </w:rPr>
                    <m:t>λ</m:t>
                  </m: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den>
              </m:f>
              <m:r>
                <w:rPr>
                  <w:rFonts w:ascii="Cambria Math" w:eastAsia="Malgun Gothic" w:hAnsi="Times New Roman" w:cs="Times New Roman"/>
                  <w:sz w:val="20"/>
                  <w:szCs w:val="20"/>
                  <w:lang w:val="en-GB" w:eastAsia="en-US"/>
                </w:rPr>
                <m:t>(m</m:t>
              </m:r>
              <m:r>
                <w:rPr>
                  <w:rFonts w:ascii="Cambria Math" w:eastAsia="Malgun Gothic" w:hAnsi="Times New Roman" w:cs="Times New Roman"/>
                  <w:sz w:val="20"/>
                  <w:szCs w:val="20"/>
                  <w:lang w:val="en-GB" w:eastAsia="en-US"/>
                </w:rPr>
                <m:t>-</m:t>
              </m:r>
              <m:r>
                <w:rPr>
                  <w:rFonts w:ascii="Cambria Math" w:eastAsia="Malgun Gothic" w:hAnsi="Times New Roman" w:cs="Times New Roman"/>
                  <w:sz w:val="20"/>
                  <w:szCs w:val="20"/>
                  <w:lang w:val="en-GB" w:eastAsia="en-US"/>
                </w:rPr>
                <m:t>1)</m:t>
              </m:r>
              <m:sSub>
                <m:sSubPr>
                  <m:ctrlPr>
                    <w:rPr>
                      <w:rFonts w:ascii="Cambria Math" w:eastAsia="Malgun Gothic" w:hAnsi="Times New Roman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algun Gothic" w:hAnsi="Times New Roman" w:cs="Times New Roman"/>
                      <w:sz w:val="20"/>
                      <w:szCs w:val="20"/>
                      <w:lang w:val="en-GB" w:eastAsia="en-US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Times New Roman" w:cs="Times New Roman"/>
                      <w:sz w:val="20"/>
                      <w:szCs w:val="20"/>
                      <w:lang w:val="en-GB" w:eastAsia="en-US"/>
                    </w:rPr>
                    <m:t>V</m:t>
                  </m:r>
                </m:sub>
              </m:sSub>
              <m:r>
                <w:rPr>
                  <w:rFonts w:ascii="Cambria Math" w:eastAsia="Malgun Gothic" w:hAnsi="Times New Roman" w:cs="Times New Roman"/>
                  <w:sz w:val="20"/>
                  <w:szCs w:val="20"/>
                  <w:lang w:val="en-GB" w:eastAsia="en-US"/>
                </w:rPr>
                <m:t>cos</m:t>
              </m:r>
              <m:sSub>
                <m:sSubPr>
                  <m:ctrlPr>
                    <w:rPr>
                      <w:rFonts w:ascii="Cambria Math" w:eastAsia="Malgun Gothic" w:hAnsi="Times New Roman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algun Gothic" w:hAnsi="Times New Roman" w:cs="Times New Roman"/>
                      <w:sz w:val="20"/>
                      <w:szCs w:val="20"/>
                      <w:lang w:val="en-GB" w:eastAsia="en-US"/>
                    </w:rPr>
                    <m:t>θ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Times New Roman" w:cs="Times New Roman"/>
                      <w:sz w:val="20"/>
                      <w:szCs w:val="20"/>
                      <w:lang w:val="en-GB" w:eastAsia="en-US"/>
                    </w:rPr>
                    <m:t>etilt,</m:t>
                  </m:r>
                  <m:r>
                    <w:rPr>
                      <w:rFonts w:ascii="Cambria Math" w:eastAsia="Malgun Gothic" w:hAnsi="Times New Roman" w:cs="Times New Roman"/>
                      <w:sz w:val="20"/>
                      <w:szCs w:val="20"/>
                      <w:lang w:val="en-GB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Times New Roman" w:cs="Times New Roman"/>
                      <w:sz w:val="20"/>
                      <w:szCs w:val="20"/>
                      <w:lang w:val="en-GB" w:eastAsia="en-US"/>
                    </w:rPr>
                    <m:t>'</m:t>
                  </m:r>
                  <m:ctrlPr>
                    <w:rPr>
                      <w:rFonts w:ascii="Cambria Math" w:eastAsia="Malgun Gothic" w:hAnsi="Times New Roman" w:cs="Times New Roman"/>
                      <w:sz w:val="20"/>
                      <w:szCs w:val="20"/>
                      <w:lang w:val="en-GB" w:eastAsia="en-US"/>
                    </w:rPr>
                  </m:ctrlPr>
                </m:sub>
              </m:sSub>
            </m:e>
          </m:d>
        </m:oMath>
      </m:oMathPara>
    </w:p>
    <w:p w14:paraId="7DC3DD15" w14:textId="1A9C6B91" w:rsidR="00E31A43" w:rsidRPr="00157209" w:rsidRDefault="00E31A43" w:rsidP="00E31A4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In our understanding, the degradation of CBM is caused by </w:t>
      </w:r>
      <m:oMath>
        <m:r>
          <w:rPr>
            <w:rFonts w:ascii="Cambria Math" w:eastAsia="Malgun Gothic" w:hAnsi="Times New Roman" w:cs="Times New Roman"/>
            <w:sz w:val="20"/>
            <w:szCs w:val="20"/>
            <w:lang w:val="en-GB" w:eastAsia="en-US"/>
          </w:rPr>
          <m:t>λ</m:t>
        </m:r>
      </m:oMath>
      <w:r w:rsidRPr="006B23A9">
        <w:rPr>
          <w:rFonts w:ascii="Times New Roman" w:eastAsia="等线" w:hAnsi="Times New Roman" w:cs="Times New Roman"/>
          <w:kern w:val="0"/>
          <w:sz w:val="20"/>
          <w:szCs w:val="20"/>
        </w:rPr>
        <w:t xml:space="preserve"> has changed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when frequency switched but</w:t>
      </w:r>
      <w:r w:rsidRPr="006B23A9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Malgun Gothic" w:hAnsi="Times New Roman" w:cs="Times New Roman"/>
                <w:i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Malgun Gothic" w:hAnsi="Times New Roman" w:cs="Times New Roman"/>
                <w:sz w:val="20"/>
                <w:szCs w:val="20"/>
                <w:lang w:val="en-GB" w:eastAsia="en-US"/>
              </w:rPr>
              <m:t>d</m:t>
            </m:r>
          </m:e>
          <m:sub>
            <m:r>
              <w:rPr>
                <w:rFonts w:ascii="Cambria Math" w:eastAsia="Malgun Gothic" w:hAnsi="Times New Roman" w:cs="Times New Roman"/>
                <w:sz w:val="20"/>
                <w:szCs w:val="20"/>
                <w:lang w:val="en-GB" w:eastAsia="en-US"/>
              </w:rPr>
              <m:t>V</m:t>
            </m:r>
          </m:sub>
        </m:sSub>
      </m:oMath>
      <w:r w:rsidRPr="006B23A9">
        <w:rPr>
          <w:rFonts w:ascii="Times New Roman" w:eastAsia="等线" w:hAnsi="Times New Roman" w:cs="Times New Roman"/>
          <w:kern w:val="0"/>
          <w:sz w:val="20"/>
          <w:szCs w:val="20"/>
        </w:rPr>
        <w:t xml:space="preserve"> remains the same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t</w:t>
      </w:r>
      <w:r w:rsidRPr="006B23A9">
        <w:rPr>
          <w:rFonts w:ascii="Times New Roman" w:eastAsia="等线" w:hAnsi="Times New Roman" w:cs="Times New Roman"/>
          <w:kern w:val="0"/>
          <w:sz w:val="20"/>
          <w:szCs w:val="20"/>
        </w:rPr>
        <w:t xml:space="preserve">he change of the array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weight</w:t>
      </w:r>
      <w:r w:rsidRPr="006B23A9">
        <w:rPr>
          <w:rFonts w:ascii="Times New Roman" w:eastAsia="等线" w:hAnsi="Times New Roman" w:cs="Times New Roman"/>
          <w:kern w:val="0"/>
          <w:sz w:val="20"/>
          <w:szCs w:val="20"/>
        </w:rPr>
        <w:t xml:space="preserve"> will then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distort</w:t>
      </w:r>
      <w:r w:rsidRPr="006B23A9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pattern, resulting in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the problem like “beam squint”.</w:t>
      </w:r>
    </w:p>
    <w:p w14:paraId="7229997E" w14:textId="1C1DD2AF" w:rsidR="0040353F" w:rsidRDefault="004D7EEB" w:rsidP="00251CAB">
      <w:pPr>
        <w:pStyle w:val="2"/>
        <w:numPr>
          <w:ilvl w:val="1"/>
          <w:numId w:val="18"/>
        </w:numPr>
        <w:rPr>
          <w:rFonts w:ascii="Times New Roman" w:eastAsia="等线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erformance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="00C732DB">
        <w:rPr>
          <w:rFonts w:ascii="Times New Roman" w:eastAsia="等线" w:hAnsi="Times New Roman" w:cs="Times New Roman"/>
          <w:kern w:val="0"/>
          <w:sz w:val="24"/>
          <w:szCs w:val="24"/>
        </w:rPr>
        <w:t>under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co-located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deployment</w:t>
      </w:r>
    </w:p>
    <w:p w14:paraId="2F32E568" w14:textId="78BDCE7D" w:rsidR="003B7A29" w:rsidRDefault="00C768C8" w:rsidP="004D7EEB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768C8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advantage of IBM is that UE can choose the best beam without </w:t>
      </w:r>
      <w:r w:rsidR="008427A5">
        <w:rPr>
          <w:rFonts w:ascii="Times New Roman" w:eastAsia="等线" w:hAnsi="Times New Roman" w:cs="Times New Roman"/>
          <w:kern w:val="0"/>
          <w:sz w:val="20"/>
          <w:szCs w:val="20"/>
        </w:rPr>
        <w:t>the need to consider another CC</w:t>
      </w:r>
      <w:r w:rsidR="002B29C1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which is expected to achieve better performance.</w:t>
      </w:r>
      <w:r w:rsidR="002B29C1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In the last meeting,</w:t>
      </w:r>
      <w:r w:rsidR="002B29C1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343F46" w:rsidRPr="00343F46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there were some doubts about the benefits of using IBM compared to CBM for UE in co-located deployment, </w:t>
      </w:r>
      <w:r w:rsidR="008427A5">
        <w:rPr>
          <w:rFonts w:ascii="Times New Roman" w:eastAsia="等线" w:hAnsi="Times New Roman" w:cs="Times New Roman"/>
          <w:kern w:val="0"/>
          <w:sz w:val="20"/>
          <w:szCs w:val="20"/>
        </w:rPr>
        <w:t>since</w:t>
      </w:r>
      <w:r w:rsidR="00343F46" w:rsidRPr="00343F46">
        <w:rPr>
          <w:rFonts w:ascii="Times New Roman" w:eastAsia="等线" w:hAnsi="Times New Roman" w:cs="Times New Roman"/>
          <w:kern w:val="0"/>
          <w:sz w:val="20"/>
          <w:szCs w:val="20"/>
        </w:rPr>
        <w:t>, IBM is more likely to choose the same beam as CBM</w:t>
      </w:r>
      <w:r w:rsidR="008427A5" w:rsidRPr="00343F46">
        <w:rPr>
          <w:rFonts w:ascii="Times New Roman" w:eastAsia="等线" w:hAnsi="Times New Roman" w:cs="Times New Roman"/>
          <w:kern w:val="0"/>
          <w:sz w:val="20"/>
          <w:szCs w:val="20"/>
        </w:rPr>
        <w:t xml:space="preserve"> in this</w:t>
      </w:r>
      <w:r w:rsidR="008427A5">
        <w:rPr>
          <w:rFonts w:ascii="Times New Roman" w:eastAsia="等线" w:hAnsi="Times New Roman" w:cs="Times New Roman"/>
          <w:kern w:val="0"/>
          <w:sz w:val="20"/>
          <w:szCs w:val="20"/>
        </w:rPr>
        <w:t xml:space="preserve"> case</w:t>
      </w:r>
      <w:r w:rsidR="00343F46">
        <w:rPr>
          <w:rFonts w:ascii="Times New Roman" w:eastAsia="等线" w:hAnsi="Times New Roman" w:cs="Times New Roman"/>
          <w:kern w:val="0"/>
          <w:sz w:val="20"/>
          <w:szCs w:val="20"/>
        </w:rPr>
        <w:t xml:space="preserve">. </w:t>
      </w:r>
    </w:p>
    <w:p w14:paraId="79696642" w14:textId="7D382434" w:rsidR="00C512F6" w:rsidRPr="00251CAB" w:rsidRDefault="00A81577" w:rsidP="004D7EEB">
      <w:pPr>
        <w:widowControl/>
        <w:spacing w:after="180"/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</w:rPr>
        <w:t xml:space="preserve">2.2.1 </w:t>
      </w:r>
      <w:r w:rsidR="00C512F6" w:rsidRPr="00251CAB"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</w:rPr>
        <w:t>Same frequency group</w:t>
      </w:r>
    </w:p>
    <w:p w14:paraId="38D00562" w14:textId="3923D4DD" w:rsidR="008823A6" w:rsidRDefault="003300F5" w:rsidP="004D7EEB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300F5">
        <w:rPr>
          <w:rFonts w:ascii="Times New Roman" w:eastAsia="等线" w:hAnsi="Times New Roman" w:cs="Times New Roman"/>
          <w:kern w:val="0"/>
          <w:sz w:val="20"/>
          <w:szCs w:val="20"/>
        </w:rPr>
        <w:t xml:space="preserve">Figure 1 shows the </w:t>
      </w:r>
      <w:r w:rsidR="00C512F6">
        <w:rPr>
          <w:rFonts w:ascii="Times New Roman" w:eastAsia="等线" w:hAnsi="Times New Roman" w:cs="Times New Roman"/>
          <w:kern w:val="0"/>
          <w:sz w:val="20"/>
          <w:szCs w:val="20"/>
        </w:rPr>
        <w:t xml:space="preserve">SCC </w:t>
      </w:r>
      <w:r w:rsidRPr="003300F5">
        <w:rPr>
          <w:rFonts w:ascii="Times New Roman" w:eastAsia="等线" w:hAnsi="Times New Roman" w:cs="Times New Roman"/>
          <w:kern w:val="0"/>
          <w:sz w:val="20"/>
          <w:szCs w:val="20"/>
        </w:rPr>
        <w:t>RSRP gain of IBM compared to CBM</w:t>
      </w:r>
      <w:r w:rsidR="00343F46">
        <w:rPr>
          <w:rFonts w:ascii="Times New Roman" w:eastAsia="等线" w:hAnsi="Times New Roman" w:cs="Times New Roman"/>
          <w:kern w:val="0"/>
          <w:sz w:val="20"/>
          <w:szCs w:val="20"/>
        </w:rPr>
        <w:t xml:space="preserve"> with </w:t>
      </w:r>
      <w:r w:rsidR="00BA265C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</w:t>
      </w:r>
      <w:r w:rsidR="00343F46">
        <w:rPr>
          <w:rFonts w:ascii="Times New Roman" w:eastAsia="等线" w:hAnsi="Times New Roman" w:cs="Times New Roman"/>
          <w:kern w:val="0"/>
          <w:sz w:val="20"/>
          <w:szCs w:val="20"/>
        </w:rPr>
        <w:t>same frequency group.</w:t>
      </w:r>
    </w:p>
    <w:p w14:paraId="4D811CA0" w14:textId="61D6ED80" w:rsidR="00CD17F7" w:rsidRDefault="00DC1094" w:rsidP="00CD17F7">
      <w:pPr>
        <w:widowControl/>
        <w:spacing w:after="180"/>
        <w:jc w:val="center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1C02B2D8" wp14:editId="330535F0">
            <wp:extent cx="2230657" cy="1819746"/>
            <wp:effectExtent l="0" t="0" r="0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1344" cy="184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6233A0" wp14:editId="3416CA3D">
            <wp:extent cx="2263053" cy="1816754"/>
            <wp:effectExtent l="0" t="0" r="444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53994" cy="188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B768E" w14:textId="24A78A7F" w:rsidR="00CD17F7" w:rsidRDefault="00CD17F7" w:rsidP="00CD17F7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3F07C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F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igure 1 </w:t>
      </w:r>
      <w:r w:rsidR="003B7A29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SCC 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RSRP difference </w:t>
      </w:r>
      <w:r w:rsidR="00C512F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for IBM/CBM</w:t>
      </w:r>
      <w:r w:rsidR="00C512F6"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with same frequency group</w:t>
      </w:r>
      <w:r w:rsidR="009D420E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under co-location</w:t>
      </w:r>
      <w:r w:rsidR="003B7A29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253AF8BB" w14:textId="77777777" w:rsidR="00D42D65" w:rsidRPr="00C512F6" w:rsidRDefault="00D42D65" w:rsidP="00CD17F7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p w14:paraId="61A2A845" w14:textId="1E4AF868" w:rsidR="008427A5" w:rsidRDefault="00F315DC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this simulation, t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 xml:space="preserve">he ”28GHz+28GHz”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uses 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>the center frequency of CC1 is 24.25 GHz, and the center frequency of CC2 is 29</w:t>
      </w:r>
      <w:r w:rsidR="002D400B">
        <w:rPr>
          <w:rFonts w:ascii="Times New Roman" w:eastAsia="等线" w:hAnsi="Times New Roman" w:cs="Times New Roman"/>
          <w:kern w:val="0"/>
          <w:sz w:val="20"/>
          <w:szCs w:val="20"/>
        </w:rPr>
        <w:t>.5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 xml:space="preserve"> GHz, which is the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largest gap</w:t>
      </w:r>
      <w:r w:rsidR="00D42D65">
        <w:rPr>
          <w:rFonts w:ascii="Times New Roman" w:eastAsia="等线" w:hAnsi="Times New Roman" w:cs="Times New Roman"/>
          <w:kern w:val="0"/>
          <w:sz w:val="20"/>
          <w:szCs w:val="20"/>
        </w:rPr>
        <w:t xml:space="preserve"> within a frequency group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(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>worst case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)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 xml:space="preserve"> below 30GHz. </w:t>
      </w:r>
      <w:r w:rsidR="00CD17F7">
        <w:rPr>
          <w:rFonts w:ascii="Times New Roman" w:eastAsia="等线" w:hAnsi="Times New Roman" w:cs="Times New Roman" w:hint="eastAsia"/>
          <w:kern w:val="0"/>
          <w:sz w:val="20"/>
          <w:szCs w:val="20"/>
        </w:rPr>
        <w:t>T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 xml:space="preserve">he ”39GHz+39GHz”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uses 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center frequency of CC1 is 37 GHz, and the center frequency of CC2 is </w:t>
      </w:r>
      <w:r w:rsidR="00DC1094">
        <w:rPr>
          <w:rFonts w:ascii="Times New Roman" w:eastAsia="等线" w:hAnsi="Times New Roman" w:cs="Times New Roman"/>
          <w:kern w:val="0"/>
          <w:sz w:val="20"/>
          <w:szCs w:val="20"/>
        </w:rPr>
        <w:t>43</w:t>
      </w:r>
      <w:r w:rsidR="002D400B">
        <w:rPr>
          <w:rFonts w:ascii="Times New Roman" w:eastAsia="等线" w:hAnsi="Times New Roman" w:cs="Times New Roman"/>
          <w:kern w:val="0"/>
          <w:sz w:val="20"/>
          <w:szCs w:val="20"/>
        </w:rPr>
        <w:t>.5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 xml:space="preserve"> GHz, which is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also 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</w:t>
      </w:r>
      <w:r w:rsidR="00D42D65">
        <w:rPr>
          <w:rFonts w:ascii="Times New Roman" w:eastAsia="等线" w:hAnsi="Times New Roman" w:cs="Times New Roman"/>
          <w:kern w:val="0"/>
          <w:sz w:val="20"/>
          <w:szCs w:val="20"/>
        </w:rPr>
        <w:t>largest gap within a frequency group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(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>worst case</w:t>
      </w:r>
      <w:r w:rsidR="00D42D65">
        <w:rPr>
          <w:rFonts w:ascii="Times New Roman" w:eastAsia="等线" w:hAnsi="Times New Roman" w:cs="Times New Roman"/>
          <w:kern w:val="0"/>
          <w:sz w:val="20"/>
          <w:szCs w:val="20"/>
        </w:rPr>
        <w:t>)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2D400B">
        <w:rPr>
          <w:rFonts w:ascii="Times New Roman" w:eastAsia="等线" w:hAnsi="Times New Roman" w:cs="Times New Roman"/>
          <w:kern w:val="0"/>
          <w:sz w:val="20"/>
          <w:szCs w:val="20"/>
        </w:rPr>
        <w:t>above</w:t>
      </w:r>
      <w:r w:rsidR="00CD17F7">
        <w:rPr>
          <w:rFonts w:ascii="Times New Roman" w:eastAsia="等线" w:hAnsi="Times New Roman" w:cs="Times New Roman"/>
          <w:kern w:val="0"/>
          <w:sz w:val="20"/>
          <w:szCs w:val="20"/>
        </w:rPr>
        <w:t xml:space="preserve"> 30GHz.</w:t>
      </w:r>
    </w:p>
    <w:p w14:paraId="3EEB283E" w14:textId="33B3BEFE" w:rsidR="00C512F6" w:rsidRPr="00B36873" w:rsidRDefault="00C512F6" w:rsidP="00C512F6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B3687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T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able </w:t>
      </w:r>
      <w:r w:rsidR="00251CAB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1</w:t>
      </w:r>
      <w:r w:rsidR="00A634A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a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SCC RSRP difference for IBM/CBM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with same frequency group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under co-location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36"/>
        <w:gridCol w:w="1961"/>
        <w:gridCol w:w="2126"/>
      </w:tblGrid>
      <w:tr w:rsidR="00C512F6" w14:paraId="7321D656" w14:textId="77777777" w:rsidTr="005C6630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BA7" w14:textId="77777777" w:rsidR="00C512F6" w:rsidRPr="00C72E91" w:rsidRDefault="00C512F6" w:rsidP="005C6630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3A4D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4D47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>edian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6434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  <w:r w:rsidRPr="002D400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95%-tile</w:t>
            </w:r>
          </w:p>
        </w:tc>
      </w:tr>
      <w:tr w:rsidR="00C512F6" w14:paraId="1D21A2ED" w14:textId="77777777" w:rsidTr="005C6630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88AF7" w14:textId="77777777" w:rsidR="00C512F6" w:rsidRDefault="00C512F6" w:rsidP="005C6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“</w:t>
            </w:r>
            <w:r w:rsidRPr="00C72E91">
              <w:rPr>
                <w:rFonts w:ascii="Times New Roman" w:hAnsi="Times New Roman" w:cs="Times New Roman"/>
              </w:rPr>
              <w:t>28GHz+28GHz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52680AF5" w14:textId="77777777" w:rsidR="00C512F6" w:rsidRPr="00C72E91" w:rsidRDefault="00C512F6" w:rsidP="005C6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24.25</w:t>
            </w: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Hz+29.5GHz)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220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  <w:r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BFC2" w14:textId="40BE2EA3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.2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5251" w14:textId="36551179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.2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C512F6" w14:paraId="2E729D7C" w14:textId="77777777" w:rsidTr="005C6630">
        <w:trPr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2C19" w14:textId="77777777" w:rsidR="00C512F6" w:rsidRDefault="00C512F6" w:rsidP="005C6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984B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  <w:r>
              <w:rPr>
                <w:rFonts w:ascii="Times New Roman" w:hAnsi="Times New Roman" w:cs="Times New Roman"/>
              </w:rPr>
              <w:t xml:space="preserve">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4D95" w14:textId="23CE62CA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.8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5340" w14:textId="3F48EF72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8.6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C512F6" w14:paraId="49ABEDD1" w14:textId="77777777" w:rsidTr="005C6630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072B6" w14:textId="77777777" w:rsidR="00C512F6" w:rsidRDefault="00C512F6" w:rsidP="005C6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”</w:t>
            </w:r>
            <w:r w:rsidRPr="00C72E91">
              <w:rPr>
                <w:rFonts w:ascii="Times New Roman" w:hAnsi="Times New Roman" w:cs="Times New Roman"/>
              </w:rPr>
              <w:t>39GHz+39GHz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580DBA0F" w14:textId="77777777" w:rsidR="00C512F6" w:rsidRDefault="00C512F6" w:rsidP="005C6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37GHz+43.5GHz)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BABA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  <w:r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2CEA" w14:textId="597C3572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.1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E175" w14:textId="3E2B24D7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.5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C512F6" w14:paraId="2E7ED851" w14:textId="77777777" w:rsidTr="005C6630">
        <w:trPr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3A20" w14:textId="77777777" w:rsidR="00C512F6" w:rsidRPr="00C72E91" w:rsidRDefault="00C512F6" w:rsidP="005C6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B73E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  <w:r>
              <w:rPr>
                <w:rFonts w:ascii="Times New Roman" w:hAnsi="Times New Roman" w:cs="Times New Roman"/>
              </w:rPr>
              <w:t xml:space="preserve">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824B" w14:textId="0B0F4F23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 xml:space="preserve">.8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6A3" w14:textId="5B36B58A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.8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</w:tbl>
    <w:p w14:paraId="533D71BE" w14:textId="77777777" w:rsidR="00C512F6" w:rsidRDefault="00C512F6" w:rsidP="00C512F6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40A5A2B" w14:textId="7C5D81E7" w:rsidR="00CD17F7" w:rsidRDefault="002D400B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2D400B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results show that for the same </w:t>
      </w:r>
      <w:r w:rsidR="00F969FC">
        <w:rPr>
          <w:rFonts w:ascii="Times New Roman" w:eastAsia="等线" w:hAnsi="Times New Roman" w:cs="Times New Roman"/>
          <w:kern w:val="0"/>
          <w:sz w:val="20"/>
          <w:szCs w:val="20"/>
        </w:rPr>
        <w:t>frequency group,</w:t>
      </w:r>
      <w:r w:rsidRPr="002D400B">
        <w:rPr>
          <w:rFonts w:ascii="Times New Roman" w:eastAsia="等线" w:hAnsi="Times New Roman" w:cs="Times New Roman"/>
          <w:kern w:val="0"/>
          <w:sz w:val="20"/>
          <w:szCs w:val="20"/>
        </w:rPr>
        <w:t xml:space="preserve"> using a wide receiving beam (</w:t>
      </w:r>
      <w:r w:rsidR="00F315DC">
        <w:rPr>
          <w:rFonts w:ascii="Times New Roman" w:eastAsia="等线" w:hAnsi="Times New Roman" w:cs="Times New Roman"/>
          <w:kern w:val="0"/>
          <w:sz w:val="20"/>
          <w:szCs w:val="20"/>
        </w:rPr>
        <w:t xml:space="preserve">UE antenna </w:t>
      </w:r>
      <w:r w:rsidR="00F969FC">
        <w:rPr>
          <w:rFonts w:ascii="Times New Roman" w:eastAsia="等线" w:hAnsi="Times New Roman" w:cs="Times New Roman"/>
          <w:kern w:val="0"/>
          <w:sz w:val="20"/>
          <w:szCs w:val="20"/>
        </w:rPr>
        <w:t>M</w:t>
      </w:r>
      <w:r w:rsidRPr="002D400B">
        <w:rPr>
          <w:rFonts w:ascii="Times New Roman" w:eastAsia="等线" w:hAnsi="Times New Roman" w:cs="Times New Roman"/>
          <w:kern w:val="0"/>
          <w:sz w:val="20"/>
          <w:szCs w:val="20"/>
        </w:rPr>
        <w:t>odel</w:t>
      </w:r>
      <w:r w:rsidR="00F969FC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2D400B">
        <w:rPr>
          <w:rFonts w:ascii="Times New Roman" w:eastAsia="等线" w:hAnsi="Times New Roman" w:cs="Times New Roman"/>
          <w:kern w:val="0"/>
          <w:sz w:val="20"/>
          <w:szCs w:val="20"/>
        </w:rPr>
        <w:t xml:space="preserve">1), the </w:t>
      </w:r>
      <w:r w:rsidR="00F969FC" w:rsidRPr="002D400B">
        <w:rPr>
          <w:rFonts w:ascii="Times New Roman" w:eastAsia="等线" w:hAnsi="Times New Roman" w:cs="Times New Roman"/>
          <w:kern w:val="0"/>
          <w:sz w:val="20"/>
          <w:szCs w:val="20"/>
        </w:rPr>
        <w:t xml:space="preserve">95%-tile </w:t>
      </w:r>
      <w:r w:rsidRPr="002D400B">
        <w:rPr>
          <w:rFonts w:ascii="Times New Roman" w:eastAsia="等线" w:hAnsi="Times New Roman" w:cs="Times New Roman"/>
          <w:kern w:val="0"/>
          <w:sz w:val="20"/>
          <w:szCs w:val="20"/>
        </w:rPr>
        <w:t xml:space="preserve">gain of IBM compared to CBM is about </w:t>
      </w:r>
      <w:r w:rsidR="00DC1094">
        <w:rPr>
          <w:rFonts w:ascii="Times New Roman" w:eastAsia="等线" w:hAnsi="Times New Roman" w:cs="Times New Roman" w:hint="eastAsia"/>
          <w:kern w:val="0"/>
          <w:sz w:val="20"/>
          <w:szCs w:val="20"/>
        </w:rPr>
        <w:t>4</w:t>
      </w:r>
      <w:r w:rsidRPr="002D400B">
        <w:rPr>
          <w:rFonts w:ascii="Times New Roman" w:eastAsia="等线" w:hAnsi="Times New Roman" w:cs="Times New Roman"/>
          <w:kern w:val="0"/>
          <w:sz w:val="20"/>
          <w:szCs w:val="20"/>
        </w:rPr>
        <w:t>~</w:t>
      </w:r>
      <w:r w:rsidR="00DC1094">
        <w:rPr>
          <w:rFonts w:ascii="Times New Roman" w:eastAsia="等线" w:hAnsi="Times New Roman" w:cs="Times New Roman" w:hint="eastAsia"/>
          <w:kern w:val="0"/>
          <w:sz w:val="20"/>
          <w:szCs w:val="20"/>
        </w:rPr>
        <w:t>6</w:t>
      </w:r>
      <w:r w:rsidRPr="002D400B">
        <w:rPr>
          <w:rFonts w:ascii="Times New Roman" w:eastAsia="等线" w:hAnsi="Times New Roman" w:cs="Times New Roman"/>
          <w:kern w:val="0"/>
          <w:sz w:val="20"/>
          <w:szCs w:val="20"/>
        </w:rPr>
        <w:t>dB</w:t>
      </w:r>
      <w:r w:rsidR="00F969FC">
        <w:rPr>
          <w:rFonts w:ascii="Times New Roman" w:eastAsia="等线" w:hAnsi="Times New Roman" w:cs="Times New Roman"/>
          <w:kern w:val="0"/>
          <w:sz w:val="20"/>
          <w:szCs w:val="20"/>
        </w:rPr>
        <w:t>;</w:t>
      </w:r>
      <w:r w:rsidR="00F969FC" w:rsidRPr="00F969FC">
        <w:t xml:space="preserve"> </w:t>
      </w:r>
      <w:r w:rsidR="00F969FC" w:rsidRPr="00F969FC">
        <w:rPr>
          <w:rFonts w:ascii="Times New Roman" w:eastAsia="等线" w:hAnsi="Times New Roman" w:cs="Times New Roman"/>
          <w:kern w:val="0"/>
          <w:sz w:val="20"/>
          <w:szCs w:val="20"/>
        </w:rPr>
        <w:t>If a narrower beam</w:t>
      </w:r>
      <w:r w:rsidR="00F969FC">
        <w:rPr>
          <w:rFonts w:ascii="Times New Roman" w:eastAsia="等线" w:hAnsi="Times New Roman" w:cs="Times New Roman"/>
          <w:kern w:val="0"/>
          <w:sz w:val="20"/>
          <w:szCs w:val="20"/>
        </w:rPr>
        <w:t xml:space="preserve"> (</w:t>
      </w:r>
      <w:r w:rsidR="00F315DC">
        <w:rPr>
          <w:rFonts w:ascii="Times New Roman" w:eastAsia="等线" w:hAnsi="Times New Roman" w:cs="Times New Roman"/>
          <w:kern w:val="0"/>
          <w:sz w:val="20"/>
          <w:szCs w:val="20"/>
        </w:rPr>
        <w:t xml:space="preserve">UE antenna </w:t>
      </w:r>
      <w:r w:rsidR="00F969FC">
        <w:rPr>
          <w:rFonts w:ascii="Times New Roman" w:eastAsia="等线" w:hAnsi="Times New Roman" w:cs="Times New Roman"/>
          <w:kern w:val="0"/>
          <w:sz w:val="20"/>
          <w:szCs w:val="20"/>
        </w:rPr>
        <w:t>Model 2)</w:t>
      </w:r>
      <w:r w:rsidR="00F969FC" w:rsidRPr="00F969FC">
        <w:rPr>
          <w:rFonts w:ascii="Times New Roman" w:eastAsia="等线" w:hAnsi="Times New Roman" w:cs="Times New Roman"/>
          <w:kern w:val="0"/>
          <w:sz w:val="20"/>
          <w:szCs w:val="20"/>
        </w:rPr>
        <w:t xml:space="preserve"> is used, the gain will be </w:t>
      </w:r>
      <w:r w:rsidR="00DC1094">
        <w:rPr>
          <w:rFonts w:ascii="Times New Roman" w:eastAsia="等线" w:hAnsi="Times New Roman" w:cs="Times New Roman" w:hint="eastAsia"/>
          <w:kern w:val="0"/>
          <w:sz w:val="20"/>
          <w:szCs w:val="20"/>
        </w:rPr>
        <w:t>larger</w:t>
      </w:r>
      <w:r w:rsidR="00F969FC" w:rsidRPr="00F969FC">
        <w:rPr>
          <w:rFonts w:ascii="Times New Roman" w:eastAsia="等线" w:hAnsi="Times New Roman" w:cs="Times New Roman"/>
          <w:kern w:val="0"/>
          <w:sz w:val="20"/>
          <w:szCs w:val="20"/>
        </w:rPr>
        <w:t xml:space="preserve">, about </w:t>
      </w:r>
      <w:r w:rsidR="00DC1094">
        <w:rPr>
          <w:rFonts w:ascii="Times New Roman" w:eastAsia="等线" w:hAnsi="Times New Roman" w:cs="Times New Roman"/>
          <w:kern w:val="0"/>
          <w:sz w:val="20"/>
          <w:szCs w:val="20"/>
        </w:rPr>
        <w:t>7</w:t>
      </w:r>
      <w:r w:rsidR="00F969FC" w:rsidRPr="00F969FC">
        <w:rPr>
          <w:rFonts w:ascii="Times New Roman" w:eastAsia="等线" w:hAnsi="Times New Roman" w:cs="Times New Roman"/>
          <w:kern w:val="0"/>
          <w:sz w:val="20"/>
          <w:szCs w:val="20"/>
        </w:rPr>
        <w:t>~</w:t>
      </w:r>
      <w:r w:rsidR="00DC1094">
        <w:rPr>
          <w:rFonts w:ascii="Times New Roman" w:eastAsia="等线" w:hAnsi="Times New Roman" w:cs="Times New Roman"/>
          <w:kern w:val="0"/>
          <w:sz w:val="20"/>
          <w:szCs w:val="20"/>
        </w:rPr>
        <w:t>9</w:t>
      </w:r>
      <w:r w:rsidR="00F969FC">
        <w:rPr>
          <w:rFonts w:ascii="Times New Roman" w:eastAsia="等线" w:hAnsi="Times New Roman" w:cs="Times New Roman"/>
          <w:kern w:val="0"/>
          <w:sz w:val="20"/>
          <w:szCs w:val="20"/>
        </w:rPr>
        <w:t>dB.</w:t>
      </w:r>
      <w:r w:rsidR="00DC1094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B16C24" w:rsidRPr="00B16C24">
        <w:rPr>
          <w:rFonts w:ascii="Times New Roman" w:eastAsia="等线" w:hAnsi="Times New Roman" w:cs="Times New Roman"/>
          <w:kern w:val="0"/>
          <w:sz w:val="20"/>
          <w:szCs w:val="20"/>
        </w:rPr>
        <w:t>The reason for this difference is that the narrow beam is more affected by beam squint</w:t>
      </w:r>
      <w:r w:rsidR="00B16C24">
        <w:rPr>
          <w:rFonts w:ascii="Times New Roman" w:eastAsia="等线" w:hAnsi="Times New Roman" w:cs="Times New Roman"/>
          <w:kern w:val="0"/>
          <w:sz w:val="20"/>
          <w:szCs w:val="20"/>
        </w:rPr>
        <w:t xml:space="preserve">. </w:t>
      </w:r>
      <w:r w:rsidR="00B16C24" w:rsidRPr="00B16C24">
        <w:rPr>
          <w:rFonts w:ascii="Times New Roman" w:eastAsia="等线" w:hAnsi="Times New Roman" w:cs="Times New Roman"/>
          <w:kern w:val="0"/>
          <w:sz w:val="20"/>
          <w:szCs w:val="20"/>
        </w:rPr>
        <w:t>In addition, we also noticed that there</w:t>
      </w:r>
      <w:r w:rsidR="00F315DC">
        <w:rPr>
          <w:rFonts w:ascii="Times New Roman" w:eastAsia="等线" w:hAnsi="Times New Roman" w:cs="Times New Roman"/>
          <w:kern w:val="0"/>
          <w:sz w:val="20"/>
          <w:szCs w:val="20"/>
        </w:rPr>
        <w:t xml:space="preserve"> are</w:t>
      </w:r>
      <w:r w:rsidR="00B16C24" w:rsidRPr="00B16C24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B16C24">
        <w:rPr>
          <w:rFonts w:ascii="Times New Roman" w:eastAsia="等线" w:hAnsi="Times New Roman" w:cs="Times New Roman"/>
          <w:kern w:val="0"/>
          <w:sz w:val="20"/>
          <w:szCs w:val="20"/>
        </w:rPr>
        <w:t>case</w:t>
      </w:r>
      <w:r w:rsidR="00B16C24" w:rsidRPr="00B16C24">
        <w:rPr>
          <w:rFonts w:ascii="Times New Roman" w:eastAsia="等线" w:hAnsi="Times New Roman" w:cs="Times New Roman"/>
          <w:kern w:val="0"/>
          <w:sz w:val="20"/>
          <w:szCs w:val="20"/>
        </w:rPr>
        <w:t>s where CBM performance is better than IBM</w:t>
      </w:r>
      <w:r w:rsidR="00F315DC">
        <w:rPr>
          <w:rFonts w:ascii="Times New Roman" w:eastAsia="等线" w:hAnsi="Times New Roman" w:cs="Times New Roman"/>
          <w:kern w:val="0"/>
          <w:sz w:val="20"/>
          <w:szCs w:val="20"/>
        </w:rPr>
        <w:t>, for Model 2 roughly 1/4 among all cases</w:t>
      </w:r>
      <w:r w:rsidR="00B16C24" w:rsidRPr="00B16C24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 w:rsidR="00B16C24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B16C24" w:rsidRPr="00B16C24">
        <w:rPr>
          <w:rFonts w:ascii="Times New Roman" w:eastAsia="等线" w:hAnsi="Times New Roman" w:cs="Times New Roman"/>
          <w:kern w:val="0"/>
          <w:sz w:val="20"/>
          <w:szCs w:val="20"/>
        </w:rPr>
        <w:t xml:space="preserve">This </w:t>
      </w:r>
      <w:r w:rsidR="00F315DC">
        <w:rPr>
          <w:rFonts w:ascii="Times New Roman" w:eastAsia="等线" w:hAnsi="Times New Roman" w:cs="Times New Roman"/>
          <w:kern w:val="0"/>
          <w:sz w:val="20"/>
          <w:szCs w:val="20"/>
        </w:rPr>
        <w:t>may</w:t>
      </w:r>
      <w:r w:rsidR="00F315DC" w:rsidRPr="00B16C24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B16C24" w:rsidRPr="00B16C24">
        <w:rPr>
          <w:rFonts w:ascii="Times New Roman" w:eastAsia="等线" w:hAnsi="Times New Roman" w:cs="Times New Roman"/>
          <w:kern w:val="0"/>
          <w:sz w:val="20"/>
          <w:szCs w:val="20"/>
        </w:rPr>
        <w:t xml:space="preserve">because the frequency change not only leads to </w:t>
      </w:r>
      <w:r w:rsidR="00B16C24">
        <w:rPr>
          <w:rFonts w:ascii="Times New Roman" w:eastAsia="等线" w:hAnsi="Times New Roman" w:cs="Times New Roman"/>
          <w:kern w:val="0"/>
          <w:sz w:val="20"/>
          <w:szCs w:val="20"/>
        </w:rPr>
        <w:t>beam squint</w:t>
      </w:r>
      <w:r w:rsidR="00B16C24" w:rsidRPr="00B16C24">
        <w:rPr>
          <w:rFonts w:ascii="Times New Roman" w:eastAsia="等线" w:hAnsi="Times New Roman" w:cs="Times New Roman"/>
          <w:kern w:val="0"/>
          <w:sz w:val="20"/>
          <w:szCs w:val="20"/>
        </w:rPr>
        <w:t>, but also makes the beam narrower and higher gain, which may make the RSRP of multipath superposition larger</w:t>
      </w:r>
      <w:r w:rsidR="00B16C24">
        <w:rPr>
          <w:rFonts w:ascii="Times New Roman" w:eastAsia="等线" w:hAnsi="Times New Roman" w:cs="Times New Roman"/>
          <w:kern w:val="0"/>
          <w:sz w:val="20"/>
          <w:szCs w:val="20"/>
        </w:rPr>
        <w:t xml:space="preserve">. </w:t>
      </w:r>
      <w:r w:rsidR="003061DF"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Considering that Model2 may be the more common configuration </w:t>
      </w:r>
      <w:r w:rsidR="003061DF">
        <w:rPr>
          <w:rFonts w:ascii="Times New Roman" w:eastAsia="等线" w:hAnsi="Times New Roman" w:cs="Times New Roman"/>
          <w:kern w:val="0"/>
          <w:sz w:val="20"/>
          <w:szCs w:val="20"/>
        </w:rPr>
        <w:t>in</w:t>
      </w:r>
      <w:r w:rsidR="003061DF"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 FR2</w:t>
      </w:r>
      <w:r w:rsidR="007F2B86"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="003061DF"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IBM's gain in this scenario is </w:t>
      </w:r>
      <w:r w:rsidR="00B4495F">
        <w:rPr>
          <w:rFonts w:ascii="Times New Roman" w:eastAsia="等线" w:hAnsi="Times New Roman" w:cs="Times New Roman"/>
          <w:kern w:val="0"/>
          <w:sz w:val="20"/>
          <w:szCs w:val="20"/>
        </w:rPr>
        <w:t xml:space="preserve">still </w:t>
      </w:r>
      <w:r w:rsidR="003061DF" w:rsidRPr="003061DF">
        <w:rPr>
          <w:rFonts w:ascii="Times New Roman" w:eastAsia="等线" w:hAnsi="Times New Roman" w:cs="Times New Roman"/>
          <w:kern w:val="0"/>
          <w:sz w:val="20"/>
          <w:szCs w:val="20"/>
        </w:rPr>
        <w:t>significant</w:t>
      </w:r>
      <w:r w:rsidR="003061DF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 w:rsidR="00404BD8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33C0E2AA" w14:textId="76658971" w:rsidR="003061DF" w:rsidRDefault="003061DF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061D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Observation 1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: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co-located deployments, in the case of the same frequency group, IBM </w:t>
      </w:r>
      <w:r w:rsidR="004F6053">
        <w:rPr>
          <w:rFonts w:ascii="Times New Roman" w:eastAsia="等线" w:hAnsi="Times New Roman" w:cs="Times New Roman"/>
          <w:kern w:val="0"/>
          <w:sz w:val="20"/>
          <w:szCs w:val="20"/>
        </w:rPr>
        <w:t xml:space="preserve">still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has </w:t>
      </w:r>
      <w:r w:rsidR="004F6053">
        <w:rPr>
          <w:rFonts w:ascii="Times New Roman" w:eastAsia="等线" w:hAnsi="Times New Roman" w:cs="Times New Roman"/>
          <w:kern w:val="0"/>
          <w:sz w:val="20"/>
          <w:szCs w:val="20"/>
        </w:rPr>
        <w:t xml:space="preserve">fairly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significant gains </w:t>
      </w:r>
      <w:r w:rsidR="004F6053">
        <w:rPr>
          <w:rFonts w:ascii="Times New Roman" w:eastAsia="等线" w:hAnsi="Times New Roman" w:cs="Times New Roman"/>
          <w:kern w:val="0"/>
          <w:sz w:val="20"/>
          <w:szCs w:val="20"/>
        </w:rPr>
        <w:t xml:space="preserve">in some cases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>compared to CBM</w:t>
      </w:r>
      <w:r w:rsidR="004F6053">
        <w:rPr>
          <w:rFonts w:ascii="Times New Roman" w:eastAsia="等线" w:hAnsi="Times New Roman" w:cs="Times New Roman"/>
          <w:kern w:val="0"/>
          <w:sz w:val="20"/>
          <w:szCs w:val="20"/>
        </w:rPr>
        <w:t>, while generally the performance is similar for more cases.</w:t>
      </w:r>
    </w:p>
    <w:p w14:paraId="496818AB" w14:textId="77777777" w:rsidR="00D42D65" w:rsidRPr="002B29C1" w:rsidRDefault="00D42D65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6B393755" w14:textId="3056A50B" w:rsidR="00CD17F7" w:rsidRDefault="00C72E91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72E91">
        <w:rPr>
          <w:rFonts w:ascii="Times New Roman" w:eastAsia="等线" w:hAnsi="Times New Roman" w:cs="Times New Roman"/>
          <w:kern w:val="0"/>
          <w:sz w:val="20"/>
          <w:szCs w:val="20"/>
        </w:rPr>
        <w:t xml:space="preserve">We also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count</w:t>
      </w:r>
      <w:r w:rsidRPr="00C72E91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percentage of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UE</w:t>
      </w:r>
      <w:r w:rsidRPr="00C72E91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that</w:t>
      </w:r>
      <w:r w:rsidRPr="00C72E91">
        <w:rPr>
          <w:rFonts w:ascii="Times New Roman" w:eastAsia="等线" w:hAnsi="Times New Roman" w:cs="Times New Roman"/>
          <w:kern w:val="0"/>
          <w:sz w:val="20"/>
          <w:szCs w:val="20"/>
        </w:rPr>
        <w:t xml:space="preserve"> use the same Rx beam for CBM and IBM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the result</w:t>
      </w:r>
      <w:r w:rsidR="00C512F6">
        <w:rPr>
          <w:rFonts w:ascii="Times New Roman" w:eastAsia="等线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show in Table 2.</w:t>
      </w:r>
    </w:p>
    <w:p w14:paraId="2E1AA96B" w14:textId="4C8504F3" w:rsidR="00B36873" w:rsidRPr="00B36873" w:rsidRDefault="00B36873" w:rsidP="00B36873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B3687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lastRenderedPageBreak/>
        <w:t>T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able 2 Percentage of UE that use</w:t>
      </w:r>
      <w:r w:rsidR="003233FB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s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the same Rx beam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108"/>
        <w:gridCol w:w="1961"/>
        <w:gridCol w:w="2126"/>
      </w:tblGrid>
      <w:tr w:rsidR="00C72E91" w14:paraId="63C1994C" w14:textId="77777777" w:rsidTr="007D642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8955" w14:textId="77777777" w:rsidR="00C72E91" w:rsidRPr="00C72E91" w:rsidRDefault="00C72E91" w:rsidP="00C72E9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4264" w14:textId="1BE715E5" w:rsidR="00C72E91" w:rsidRPr="00C72E91" w:rsidRDefault="00C72E91" w:rsidP="00C72E9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DF3B" w14:textId="0B3FC0A5" w:rsidR="00C72E91" w:rsidRPr="00C72E91" w:rsidRDefault="00C72E91" w:rsidP="00C72E9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</w:p>
        </w:tc>
      </w:tr>
      <w:tr w:rsidR="00C72E91" w14:paraId="6A91C901" w14:textId="77777777" w:rsidTr="007D642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2A2F" w14:textId="4F7E2A46" w:rsidR="00C72E91" w:rsidRDefault="00F315DC" w:rsidP="00C72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“</w:t>
            </w:r>
            <w:r w:rsidR="00C72E91" w:rsidRPr="00C72E91">
              <w:rPr>
                <w:rFonts w:ascii="Times New Roman" w:hAnsi="Times New Roman" w:cs="Times New Roman"/>
              </w:rPr>
              <w:t>28GHz+28GHz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1522E1A9" w14:textId="159A74A3" w:rsidR="008427A5" w:rsidRPr="00C72E91" w:rsidRDefault="008427A5" w:rsidP="00C72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24.25</w:t>
            </w: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Hz+29.5GHz)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DD31" w14:textId="467B44C6" w:rsidR="00C72E91" w:rsidRPr="00C72E91" w:rsidRDefault="00DC1094" w:rsidP="00C72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99.1</w:t>
            </w:r>
            <w:r w:rsidR="00C72E91" w:rsidRPr="00C72E9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A7F8" w14:textId="77777777" w:rsidR="00C72E91" w:rsidRPr="00C72E91" w:rsidRDefault="00C72E91" w:rsidP="00C72E9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100%</w:t>
            </w:r>
          </w:p>
        </w:tc>
      </w:tr>
      <w:tr w:rsidR="00C72E91" w14:paraId="51151711" w14:textId="77777777" w:rsidTr="007D642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7653" w14:textId="37AEA5C1" w:rsidR="00C72E91" w:rsidRDefault="00F315DC" w:rsidP="00C72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”</w:t>
            </w:r>
            <w:r w:rsidR="00C72E91" w:rsidRPr="00C72E91">
              <w:rPr>
                <w:rFonts w:ascii="Times New Roman" w:hAnsi="Times New Roman" w:cs="Times New Roman"/>
              </w:rPr>
              <w:t>39GHz+39GHz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1BDBD39E" w14:textId="2B476A70" w:rsidR="00F315DC" w:rsidRPr="00C72E91" w:rsidRDefault="00F315DC" w:rsidP="00C72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37GHz+43.5GHz)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091" w14:textId="1D5FBF90" w:rsidR="00C72E91" w:rsidRPr="00C72E91" w:rsidRDefault="00DC1094" w:rsidP="00C72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99.8</w:t>
            </w:r>
            <w:r w:rsidR="00C72E91" w:rsidRPr="00C72E9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5F0B" w14:textId="0A163E5B" w:rsidR="00C72E91" w:rsidRPr="00C72E91" w:rsidRDefault="00C72E91" w:rsidP="00C72E9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100%</w:t>
            </w:r>
          </w:p>
        </w:tc>
      </w:tr>
    </w:tbl>
    <w:p w14:paraId="3823868D" w14:textId="77777777" w:rsidR="007D642A" w:rsidRDefault="007D642A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EAE01EF" w14:textId="4CBADFAB" w:rsidR="00C72E91" w:rsidRDefault="00B36873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36873">
        <w:rPr>
          <w:rFonts w:ascii="Times New Roman" w:eastAsia="等线" w:hAnsi="Times New Roman" w:cs="Times New Roman"/>
          <w:kern w:val="0"/>
          <w:sz w:val="20"/>
          <w:szCs w:val="20"/>
        </w:rPr>
        <w:t xml:space="preserve">Our simulation results show that in this scenario, CBM and IBM will choose exactly the same </w:t>
      </w:r>
      <w:r w:rsidR="00E22200">
        <w:rPr>
          <w:rFonts w:ascii="Times New Roman" w:eastAsia="等线" w:hAnsi="Times New Roman" w:cs="Times New Roman"/>
          <w:kern w:val="0"/>
          <w:sz w:val="20"/>
          <w:szCs w:val="20"/>
        </w:rPr>
        <w:t>Rx</w:t>
      </w:r>
      <w:r w:rsidRPr="00B36873">
        <w:rPr>
          <w:rFonts w:ascii="Times New Roman" w:eastAsia="等线" w:hAnsi="Times New Roman" w:cs="Times New Roman"/>
          <w:kern w:val="0"/>
          <w:sz w:val="20"/>
          <w:szCs w:val="20"/>
        </w:rPr>
        <w:t xml:space="preserve"> beam</w:t>
      </w:r>
      <w:r w:rsidR="004F6053">
        <w:rPr>
          <w:rFonts w:ascii="Times New Roman" w:eastAsia="等线" w:hAnsi="Times New Roman" w:cs="Times New Roman"/>
          <w:kern w:val="0"/>
          <w:sz w:val="20"/>
          <w:szCs w:val="20"/>
        </w:rPr>
        <w:t xml:space="preserve"> in most cases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  <w:r w:rsidRPr="00B36873">
        <w:t xml:space="preserve"> </w:t>
      </w:r>
      <w:r w:rsidRPr="00B36873">
        <w:rPr>
          <w:rFonts w:ascii="Times New Roman" w:eastAsia="等线" w:hAnsi="Times New Roman" w:cs="Times New Roman"/>
          <w:kern w:val="0"/>
          <w:sz w:val="20"/>
          <w:szCs w:val="20"/>
        </w:rPr>
        <w:t>This result also means that CBM can greatly reduce signaling overhead at this time</w:t>
      </w:r>
      <w:r w:rsidR="004F6053">
        <w:rPr>
          <w:rFonts w:ascii="Times New Roman" w:eastAsia="等线" w:hAnsi="Times New Roman" w:cs="Times New Roman"/>
          <w:kern w:val="0"/>
          <w:sz w:val="20"/>
          <w:szCs w:val="20"/>
        </w:rPr>
        <w:t xml:space="preserve"> by reducing beam indication</w:t>
      </w:r>
      <w:r w:rsidR="00E22200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55CFAED9" w14:textId="1DFC81C9" w:rsidR="00E22200" w:rsidRDefault="00E22200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E2220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Observation 2:</w:t>
      </w:r>
      <w:r w:rsidRPr="00E22200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co-located deployments, in the case of the same frequency group, </w:t>
      </w:r>
      <w:r w:rsidRPr="00E22200">
        <w:rPr>
          <w:rFonts w:ascii="Times New Roman" w:eastAsia="等线" w:hAnsi="Times New Roman" w:cs="Times New Roman"/>
          <w:kern w:val="0"/>
          <w:sz w:val="20"/>
          <w:szCs w:val="20"/>
        </w:rPr>
        <w:t xml:space="preserve">IBM and CBM will choose the same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Rx</w:t>
      </w:r>
      <w:r w:rsidRPr="00E22200">
        <w:rPr>
          <w:rFonts w:ascii="Times New Roman" w:eastAsia="等线" w:hAnsi="Times New Roman" w:cs="Times New Roman"/>
          <w:kern w:val="0"/>
          <w:sz w:val="20"/>
          <w:szCs w:val="20"/>
        </w:rPr>
        <w:t xml:space="preserve"> beam</w:t>
      </w:r>
      <w:r w:rsidR="004F6053">
        <w:rPr>
          <w:rFonts w:ascii="Times New Roman" w:eastAsia="等线" w:hAnsi="Times New Roman" w:cs="Times New Roman"/>
          <w:kern w:val="0"/>
          <w:sz w:val="20"/>
          <w:szCs w:val="20"/>
        </w:rPr>
        <w:t xml:space="preserve"> in most cases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5594D6C2" w14:textId="0CBD73BC" w:rsidR="00F53E52" w:rsidRDefault="00F53E52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We also compared</w:t>
      </w:r>
      <w:r w:rsidRPr="00F53E52">
        <w:t xml:space="preserve"> </w:t>
      </w:r>
      <w:r w:rsidRPr="00F53E52">
        <w:rPr>
          <w:rFonts w:ascii="Times New Roman" w:eastAsia="等线" w:hAnsi="Times New Roman" w:cs="Times New Roman"/>
          <w:kern w:val="0"/>
          <w:sz w:val="20"/>
          <w:szCs w:val="20"/>
        </w:rPr>
        <w:t>the RSRP difference between the two CCs in this case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F53E52">
        <w:t xml:space="preserve"> </w:t>
      </w:r>
      <w:r w:rsidRPr="00F53E52">
        <w:rPr>
          <w:rFonts w:ascii="Times New Roman" w:eastAsia="等线" w:hAnsi="Times New Roman" w:cs="Times New Roman"/>
          <w:kern w:val="0"/>
          <w:sz w:val="20"/>
          <w:szCs w:val="20"/>
        </w:rPr>
        <w:t>which is shown in Table 3.</w:t>
      </w:r>
    </w:p>
    <w:p w14:paraId="5B0DBD79" w14:textId="07066D8B" w:rsidR="003F07C0" w:rsidRPr="003F07C0" w:rsidRDefault="003F07C0" w:rsidP="003F07C0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3F07C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T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able 3 RSRP difference between </w:t>
      </w:r>
      <w:r w:rsidR="00C512F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P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CC</w:t>
      </w:r>
      <w:r w:rsidR="00C512F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and SCC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108"/>
        <w:gridCol w:w="1118"/>
        <w:gridCol w:w="1150"/>
        <w:gridCol w:w="1276"/>
      </w:tblGrid>
      <w:tr w:rsidR="00F53E52" w:rsidRPr="00F53E52" w14:paraId="413E8E64" w14:textId="77777777" w:rsidTr="00FF5BC5">
        <w:trPr>
          <w:trHeight w:val="312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B92" w14:textId="3A202D2A" w:rsidR="00F53E52" w:rsidRPr="00F53E52" w:rsidRDefault="00F53E52" w:rsidP="00F53E52">
            <w:pPr>
              <w:widowControl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53E5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</w:rPr>
              <w:t>95%-tile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6343" w14:textId="5613368A" w:rsidR="00F53E52" w:rsidRPr="00F53E52" w:rsidRDefault="00F53E52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CFF0" w14:textId="77777777" w:rsidR="00F53E52" w:rsidRPr="00F53E52" w:rsidRDefault="00F53E52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53E5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</w:rPr>
              <w:t>Model1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18C8" w14:textId="77777777" w:rsidR="00F53E52" w:rsidRPr="00F53E52" w:rsidRDefault="00F53E52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53E5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</w:rPr>
              <w:t>Model2</w:t>
            </w:r>
          </w:p>
        </w:tc>
      </w:tr>
      <w:tr w:rsidR="00FF5BC5" w:rsidRPr="00F53E52" w14:paraId="5E283891" w14:textId="77777777" w:rsidTr="00404BD8">
        <w:trPr>
          <w:trHeight w:val="2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1C4CA" w14:textId="77777777" w:rsidR="00FF5BC5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8GHz+28GHz</w:t>
            </w:r>
          </w:p>
          <w:p w14:paraId="132AB9CB" w14:textId="2D575698" w:rsidR="00C512F6" w:rsidRPr="00F53E52" w:rsidRDefault="00C512F6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24.25</w:t>
            </w: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Hz+29.5GHz)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7516" w14:textId="0284ABBE" w:rsidR="00FF5BC5" w:rsidRPr="00F53E52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F5BC5">
              <w:rPr>
                <w:rFonts w:ascii="Times New Roman" w:hAnsi="Times New Roman" w:cs="Times New Roman"/>
              </w:rPr>
              <w:t>CBM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8FE7" w14:textId="7B4B0BDA" w:rsidR="00FF5BC5" w:rsidRPr="00F53E52" w:rsidRDefault="00DC1094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8.5</w:t>
            </w:r>
            <w:r w:rsidR="00FF5BC5" w:rsidRPr="00FF5BC5">
              <w:rPr>
                <w:rFonts w:ascii="Times New Roman" w:hAnsi="Times New Roman" w:cs="Times New Roman"/>
              </w:rPr>
              <w:t xml:space="preserve"> 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72A0" w14:textId="333DB978" w:rsidR="00FF5BC5" w:rsidRPr="00F53E52" w:rsidRDefault="00DC1094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10.7</w:t>
            </w:r>
            <w:r w:rsidR="00FF5BC5" w:rsidRPr="00FF5BC5">
              <w:rPr>
                <w:rFonts w:ascii="Times New Roman" w:hAnsi="Times New Roman" w:cs="Times New Roman"/>
              </w:rPr>
              <w:t xml:space="preserve"> dB</w:t>
            </w:r>
          </w:p>
        </w:tc>
      </w:tr>
      <w:tr w:rsidR="00FF5BC5" w:rsidRPr="00F53E52" w14:paraId="3540B3C9" w14:textId="77777777" w:rsidTr="00404BD8">
        <w:trPr>
          <w:trHeight w:val="2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38328" w14:textId="77777777" w:rsidR="00FF5BC5" w:rsidRPr="00F53E52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07B7" w14:textId="07E83F72" w:rsidR="00FF5BC5" w:rsidRPr="00F53E52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F5BC5">
              <w:rPr>
                <w:rFonts w:ascii="Times New Roman" w:hAnsi="Times New Roman" w:cs="Times New Roman"/>
              </w:rPr>
              <w:t>IBM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C6AF" w14:textId="0F8424DF" w:rsidR="00FF5BC5" w:rsidRPr="00F53E52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F5BC5">
              <w:rPr>
                <w:rFonts w:ascii="Times New Roman" w:hAnsi="Times New Roman" w:cs="Times New Roman"/>
              </w:rPr>
              <w:t>3.27 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DAD3" w14:textId="6DC26A68" w:rsidR="00FF5BC5" w:rsidRPr="00F53E52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F5BC5">
              <w:rPr>
                <w:rFonts w:ascii="Times New Roman" w:hAnsi="Times New Roman" w:cs="Times New Roman"/>
              </w:rPr>
              <w:t>3.3 dB</w:t>
            </w:r>
          </w:p>
        </w:tc>
      </w:tr>
      <w:tr w:rsidR="00FF5BC5" w:rsidRPr="00F53E52" w14:paraId="60EC81D1" w14:textId="77777777" w:rsidTr="00404BD8">
        <w:trPr>
          <w:trHeight w:val="20"/>
          <w:jc w:val="center"/>
        </w:trPr>
        <w:tc>
          <w:tcPr>
            <w:tcW w:w="1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010AEA" w14:textId="77777777" w:rsidR="00FF5BC5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39GHz+39GHz</w:t>
            </w:r>
          </w:p>
          <w:p w14:paraId="431FCE2A" w14:textId="3C0C7F6F" w:rsidR="00C512F6" w:rsidRPr="00F53E52" w:rsidRDefault="00C512F6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37GHz+43.5GHz)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0969" w14:textId="624F2641" w:rsidR="00FF5BC5" w:rsidRPr="00FF5BC5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F5BC5">
              <w:rPr>
                <w:rFonts w:ascii="Times New Roman" w:hAnsi="Times New Roman" w:cs="Times New Roman"/>
              </w:rPr>
              <w:t>CBM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C70E" w14:textId="5386E0E2" w:rsidR="00FF5BC5" w:rsidRPr="00FF5BC5" w:rsidRDefault="00DC1094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7.1</w:t>
            </w:r>
            <w:r w:rsidR="00FF5BC5" w:rsidRPr="00FF5BC5">
              <w:rPr>
                <w:rFonts w:ascii="Times New Roman" w:hAnsi="Times New Roman" w:cs="Times New Roman"/>
              </w:rPr>
              <w:t xml:space="preserve"> 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299F" w14:textId="5126B48F" w:rsidR="00FF5BC5" w:rsidRPr="00FF5BC5" w:rsidRDefault="00DC1094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8.1</w:t>
            </w:r>
            <w:r w:rsidR="00FF5BC5" w:rsidRPr="00FF5BC5">
              <w:rPr>
                <w:rFonts w:ascii="Times New Roman" w:hAnsi="Times New Roman" w:cs="Times New Roman"/>
              </w:rPr>
              <w:t xml:space="preserve"> dB</w:t>
            </w:r>
          </w:p>
        </w:tc>
      </w:tr>
      <w:tr w:rsidR="00FF5BC5" w:rsidRPr="00F53E52" w14:paraId="65F9322E" w14:textId="77777777" w:rsidTr="00404BD8">
        <w:trPr>
          <w:trHeight w:val="20"/>
          <w:jc w:val="center"/>
        </w:trPr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844C" w14:textId="77777777" w:rsidR="00FF5BC5" w:rsidRPr="00F53E52" w:rsidRDefault="00FF5BC5" w:rsidP="00FF5BC5">
            <w:pPr>
              <w:widowControl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10C7" w14:textId="1ADF9C66" w:rsidR="00FF5BC5" w:rsidRPr="00FF5BC5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F5BC5">
              <w:rPr>
                <w:rFonts w:ascii="Times New Roman" w:hAnsi="Times New Roman" w:cs="Times New Roman"/>
              </w:rPr>
              <w:t>IBM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92D6" w14:textId="0F7FBCFD" w:rsidR="00FF5BC5" w:rsidRPr="00FF5BC5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F5BC5">
              <w:rPr>
                <w:rFonts w:ascii="Times New Roman" w:hAnsi="Times New Roman" w:cs="Times New Roman"/>
              </w:rPr>
              <w:t>3.35 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EEFD" w14:textId="3281F7C6" w:rsidR="00FF5BC5" w:rsidRPr="00FF5BC5" w:rsidRDefault="00FF5BC5" w:rsidP="00FF5BC5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F5BC5">
              <w:rPr>
                <w:rFonts w:ascii="Times New Roman" w:hAnsi="Times New Roman" w:cs="Times New Roman"/>
              </w:rPr>
              <w:t>3.3 dB</w:t>
            </w:r>
          </w:p>
        </w:tc>
      </w:tr>
    </w:tbl>
    <w:p w14:paraId="49B23A07" w14:textId="77777777" w:rsidR="007D642A" w:rsidRDefault="007D642A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2108A29D" w14:textId="45EDAA7C" w:rsidR="00A81577" w:rsidRPr="00251CAB" w:rsidRDefault="00FF5BC5" w:rsidP="00CD17F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F5BC5">
        <w:rPr>
          <w:rFonts w:ascii="Times New Roman" w:eastAsia="等线" w:hAnsi="Times New Roman" w:cs="Times New Roman"/>
          <w:kern w:val="0"/>
          <w:sz w:val="20"/>
          <w:szCs w:val="20"/>
        </w:rPr>
        <w:t>If the power difference between the two CCs is too large, serious blocking problems will occur, causing the CA to not work properly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. </w:t>
      </w:r>
      <w:r w:rsidR="000F4D6F" w:rsidRPr="000F4D6F">
        <w:rPr>
          <w:rFonts w:ascii="Times New Roman" w:eastAsia="等线" w:hAnsi="Times New Roman" w:cs="Times New Roman"/>
          <w:kern w:val="0"/>
          <w:sz w:val="20"/>
          <w:szCs w:val="20"/>
        </w:rPr>
        <w:t xml:space="preserve">Consider </w:t>
      </w:r>
      <w:r w:rsidR="000F4D6F">
        <w:rPr>
          <w:rFonts w:ascii="Times New Roman" w:eastAsia="等线" w:hAnsi="Times New Roman" w:cs="Times New Roman" w:hint="eastAsia"/>
          <w:kern w:val="0"/>
          <w:sz w:val="20"/>
          <w:szCs w:val="20"/>
        </w:rPr>
        <w:t>in</w:t>
      </w:r>
      <w:r w:rsidR="000F4D6F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same frequency group, UE may receive the signal from different band by same antenna, the PSD imbalance as shown above </w:t>
      </w:r>
      <w:r w:rsidR="000F4D6F" w:rsidRPr="000F4D6F">
        <w:rPr>
          <w:rFonts w:ascii="Times New Roman" w:eastAsia="等线" w:hAnsi="Times New Roman" w:cs="Times New Roman"/>
          <w:kern w:val="0"/>
          <w:sz w:val="20"/>
          <w:szCs w:val="20"/>
        </w:rPr>
        <w:t>is not negligible</w:t>
      </w:r>
      <w:r w:rsidRPr="00FF5BC5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2B34F3DB" w14:textId="77777777" w:rsidR="00251CAB" w:rsidRDefault="00A81577" w:rsidP="003F07C0">
      <w:pPr>
        <w:widowControl/>
        <w:spacing w:after="180"/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</w:rPr>
        <w:t xml:space="preserve">2.2.2 </w:t>
      </w:r>
      <w:r w:rsidR="00C512F6"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</w:rPr>
        <w:t>Different</w:t>
      </w:r>
      <w:r w:rsidR="00C512F6" w:rsidRPr="00672710"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</w:rPr>
        <w:t xml:space="preserve"> frequency group</w:t>
      </w:r>
    </w:p>
    <w:p w14:paraId="08731AAF" w14:textId="68D76B1C" w:rsidR="003F07C0" w:rsidRDefault="00404BD8" w:rsidP="003F07C0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404BD8">
        <w:rPr>
          <w:rFonts w:ascii="Times New Roman" w:eastAsia="等线" w:hAnsi="Times New Roman" w:cs="Times New Roman"/>
          <w:kern w:val="0"/>
          <w:sz w:val="20"/>
          <w:szCs w:val="20"/>
        </w:rPr>
        <w:t xml:space="preserve">Another scenario we evaluated is the different frequency group under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co-located deployment,</w:t>
      </w:r>
      <w:r w:rsidR="003F07C0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</w:t>
      </w:r>
      <w:r w:rsidR="003F07C0" w:rsidRPr="003300F5">
        <w:rPr>
          <w:rFonts w:ascii="Times New Roman" w:eastAsia="等线" w:hAnsi="Times New Roman" w:cs="Times New Roman"/>
          <w:kern w:val="0"/>
          <w:sz w:val="20"/>
          <w:szCs w:val="20"/>
        </w:rPr>
        <w:t xml:space="preserve">Figure </w:t>
      </w:r>
      <w:r w:rsidR="003F07C0">
        <w:rPr>
          <w:rFonts w:ascii="Times New Roman" w:eastAsia="等线" w:hAnsi="Times New Roman" w:cs="Times New Roman"/>
          <w:kern w:val="0"/>
          <w:sz w:val="20"/>
          <w:szCs w:val="20"/>
        </w:rPr>
        <w:t>2</w:t>
      </w:r>
      <w:r w:rsidR="003F07C0" w:rsidRPr="003300F5">
        <w:rPr>
          <w:rFonts w:ascii="Times New Roman" w:eastAsia="等线" w:hAnsi="Times New Roman" w:cs="Times New Roman"/>
          <w:kern w:val="0"/>
          <w:sz w:val="20"/>
          <w:szCs w:val="20"/>
        </w:rPr>
        <w:t xml:space="preserve"> shows the </w:t>
      </w:r>
      <w:r w:rsidR="00C512F6">
        <w:rPr>
          <w:rFonts w:ascii="Times New Roman" w:eastAsia="等线" w:hAnsi="Times New Roman" w:cs="Times New Roman"/>
          <w:kern w:val="0"/>
          <w:sz w:val="20"/>
          <w:szCs w:val="20"/>
        </w:rPr>
        <w:t xml:space="preserve">SCC </w:t>
      </w:r>
      <w:r w:rsidR="003F07C0" w:rsidRPr="003300F5">
        <w:rPr>
          <w:rFonts w:ascii="Times New Roman" w:eastAsia="等线" w:hAnsi="Times New Roman" w:cs="Times New Roman"/>
          <w:kern w:val="0"/>
          <w:sz w:val="20"/>
          <w:szCs w:val="20"/>
        </w:rPr>
        <w:t xml:space="preserve">RSRP gain of IBM </w:t>
      </w:r>
      <w:r w:rsidR="003F07C0">
        <w:rPr>
          <w:rFonts w:ascii="Times New Roman" w:eastAsia="等线" w:hAnsi="Times New Roman" w:cs="Times New Roman"/>
          <w:kern w:val="0"/>
          <w:sz w:val="20"/>
          <w:szCs w:val="20"/>
        </w:rPr>
        <w:t>in this case.</w:t>
      </w:r>
    </w:p>
    <w:p w14:paraId="226EC297" w14:textId="2A4C830B" w:rsidR="003F07C0" w:rsidRDefault="00DC1094" w:rsidP="003F07C0">
      <w:pPr>
        <w:widowControl/>
        <w:spacing w:after="180"/>
        <w:jc w:val="center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544C0766" wp14:editId="62A6A1BB">
            <wp:extent cx="2704903" cy="2172614"/>
            <wp:effectExtent l="0" t="0" r="63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54729" cy="221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64785" w14:textId="5CFCBC26" w:rsidR="003F07C0" w:rsidRPr="003F07C0" w:rsidRDefault="003F07C0" w:rsidP="003F07C0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3F07C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F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igure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2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 w:rsidR="00C512F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SCC 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RSRP difference </w:t>
      </w:r>
      <w:r w:rsidR="00C512F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for IBM/CBM</w:t>
      </w:r>
      <w:r w:rsidR="00C512F6"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with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different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frequency group</w:t>
      </w:r>
      <w:r w:rsidR="009D420E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under </w:t>
      </w:r>
      <w:r w:rsidR="003233FB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the </w:t>
      </w:r>
      <w:r w:rsidR="009D420E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co-location</w:t>
      </w:r>
    </w:p>
    <w:p w14:paraId="7E16EF94" w14:textId="7E50C0C5" w:rsidR="003F07C0" w:rsidRDefault="003F07C0" w:rsidP="003F07C0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T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he ”28GHz+39GHz” means the center frequency of CC1 is 27.5 GHz, and the center frequency of CC2 is 40 GHz, which is the </w:t>
      </w:r>
      <w:r w:rsidR="00C512F6">
        <w:rPr>
          <w:rFonts w:ascii="Times New Roman" w:eastAsia="等线" w:hAnsi="Times New Roman" w:cs="Times New Roman"/>
          <w:kern w:val="0"/>
          <w:sz w:val="20"/>
          <w:szCs w:val="20"/>
        </w:rPr>
        <w:t>largest gap (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worst case</w:t>
      </w:r>
      <w:r w:rsidR="00C512F6">
        <w:rPr>
          <w:rFonts w:ascii="Times New Roman" w:eastAsia="等线" w:hAnsi="Times New Roman" w:cs="Times New Roman"/>
          <w:kern w:val="0"/>
          <w:sz w:val="20"/>
          <w:szCs w:val="20"/>
        </w:rPr>
        <w:t>)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in band combination n260-n261. </w:t>
      </w:r>
      <w:r w:rsidRPr="003F07C0">
        <w:rPr>
          <w:rFonts w:ascii="Times New Roman" w:eastAsia="等线" w:hAnsi="Times New Roman" w:cs="Times New Roman"/>
          <w:kern w:val="0"/>
          <w:sz w:val="20"/>
          <w:szCs w:val="20"/>
        </w:rPr>
        <w:t xml:space="preserve">We can see that in this case, IBM's gains are </w:t>
      </w:r>
      <w:r w:rsidR="00E31A43">
        <w:rPr>
          <w:rFonts w:ascii="Times New Roman" w:eastAsia="等线" w:hAnsi="Times New Roman" w:cs="Times New Roman" w:hint="eastAsia"/>
          <w:kern w:val="0"/>
          <w:sz w:val="20"/>
          <w:szCs w:val="20"/>
        </w:rPr>
        <w:t>c</w:t>
      </w:r>
      <w:r w:rsidRPr="003F07C0">
        <w:rPr>
          <w:rFonts w:ascii="Times New Roman" w:eastAsia="等线" w:hAnsi="Times New Roman" w:cs="Times New Roman"/>
          <w:kern w:val="0"/>
          <w:sz w:val="20"/>
          <w:szCs w:val="20"/>
        </w:rPr>
        <w:t>onsiderable</w:t>
      </w:r>
      <w:r w:rsidR="00947026">
        <w:rPr>
          <w:rFonts w:ascii="Times New Roman" w:eastAsia="等线" w:hAnsi="Times New Roman" w:cs="Times New Roman"/>
          <w:kern w:val="0"/>
          <w:sz w:val="20"/>
          <w:szCs w:val="20"/>
        </w:rPr>
        <w:t>, t</w:t>
      </w:r>
      <w:r w:rsidR="00947026" w:rsidRPr="002D400B">
        <w:rPr>
          <w:rFonts w:ascii="Times New Roman" w:eastAsia="等线" w:hAnsi="Times New Roman" w:cs="Times New Roman"/>
          <w:kern w:val="0"/>
          <w:sz w:val="20"/>
          <w:szCs w:val="20"/>
        </w:rPr>
        <w:t>he 95%-tile gain of IBM</w:t>
      </w:r>
      <w:r w:rsidR="00947026" w:rsidRPr="00947026">
        <w:rPr>
          <w:rFonts w:ascii="Times New Roman" w:eastAsia="等线" w:hAnsi="Times New Roman" w:cs="Times New Roman"/>
          <w:kern w:val="0"/>
          <w:sz w:val="20"/>
          <w:szCs w:val="20"/>
        </w:rPr>
        <w:t xml:space="preserve"> can be as high as 1</w:t>
      </w:r>
      <w:r w:rsidR="007F2B86">
        <w:rPr>
          <w:rFonts w:ascii="Times New Roman" w:eastAsia="等线" w:hAnsi="Times New Roman" w:cs="Times New Roman"/>
          <w:kern w:val="0"/>
          <w:sz w:val="20"/>
          <w:szCs w:val="20"/>
        </w:rPr>
        <w:t>7</w:t>
      </w:r>
      <w:r w:rsidR="00947026">
        <w:rPr>
          <w:rFonts w:ascii="Times New Roman" w:eastAsia="等线" w:hAnsi="Times New Roman" w:cs="Times New Roman"/>
          <w:kern w:val="0"/>
          <w:sz w:val="20"/>
          <w:szCs w:val="20"/>
        </w:rPr>
        <w:t>dB for narrow beam (Model 2).</w:t>
      </w:r>
      <w:r w:rsidR="00947026" w:rsidRPr="00947026">
        <w:t xml:space="preserve"> </w:t>
      </w:r>
      <w:r w:rsidR="00947026" w:rsidRPr="00947026">
        <w:rPr>
          <w:rFonts w:ascii="Times New Roman" w:eastAsia="等线" w:hAnsi="Times New Roman" w:cs="Times New Roman"/>
          <w:kern w:val="0"/>
          <w:sz w:val="20"/>
          <w:szCs w:val="20"/>
        </w:rPr>
        <w:t>This also means that the performance of using CBM at this time will be poor</w:t>
      </w:r>
      <w:r w:rsidR="007D642A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36BFFCC4" w14:textId="77777777" w:rsidR="007D642A" w:rsidRDefault="007D642A" w:rsidP="00C512F6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p w14:paraId="3805501F" w14:textId="5568F65C" w:rsidR="00C512F6" w:rsidRPr="00B36873" w:rsidRDefault="00C512F6" w:rsidP="00C512F6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B3687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lastRenderedPageBreak/>
        <w:t>T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able </w:t>
      </w:r>
      <w:r w:rsidR="007D642A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4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SCC RSRP difference for IBM/CBM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with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different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frequency group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under co-location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36"/>
        <w:gridCol w:w="1961"/>
        <w:gridCol w:w="2126"/>
      </w:tblGrid>
      <w:tr w:rsidR="00C512F6" w14:paraId="74BF1A4D" w14:textId="77777777" w:rsidTr="005C6630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8297" w14:textId="77777777" w:rsidR="00C512F6" w:rsidRPr="00C72E91" w:rsidRDefault="00C512F6" w:rsidP="005C6630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9FB8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068D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>edian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053F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  <w:r w:rsidRPr="002D400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95%-tile</w:t>
            </w:r>
          </w:p>
        </w:tc>
      </w:tr>
      <w:tr w:rsidR="00C512F6" w14:paraId="5CBC71D8" w14:textId="77777777" w:rsidTr="005C6630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0E2B3" w14:textId="69970101" w:rsidR="00C512F6" w:rsidRDefault="00C512F6" w:rsidP="005C6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“</w:t>
            </w:r>
            <w:r w:rsidRPr="00C72E91">
              <w:rPr>
                <w:rFonts w:ascii="Times New Roman" w:hAnsi="Times New Roman" w:cs="Times New Roman"/>
              </w:rPr>
              <w:t>28GHz+</w:t>
            </w:r>
            <w:r>
              <w:rPr>
                <w:rFonts w:ascii="Times New Roman" w:hAnsi="Times New Roman" w:cs="Times New Roman"/>
              </w:rPr>
              <w:t>39</w:t>
            </w:r>
            <w:r w:rsidRPr="00C72E91">
              <w:rPr>
                <w:rFonts w:ascii="Times New Roman" w:hAnsi="Times New Roman" w:cs="Times New Roman"/>
              </w:rPr>
              <w:t>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39E5C811" w14:textId="61E43C9D" w:rsidR="00C512F6" w:rsidRPr="00C72E91" w:rsidRDefault="00C512F6" w:rsidP="005C6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24.25</w:t>
            </w: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Hz+40GHz)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40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  <w:r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356F" w14:textId="242B8137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.6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12F" w14:textId="42AC4776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 xml:space="preserve">7.1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C512F6" w14:paraId="37C9D593" w14:textId="77777777" w:rsidTr="005C6630">
        <w:trPr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4708" w14:textId="77777777" w:rsidR="00C512F6" w:rsidRDefault="00C512F6" w:rsidP="005C6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1DC" w14:textId="77777777" w:rsidR="00C512F6" w:rsidRPr="00C72E91" w:rsidRDefault="00C512F6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  <w:r>
              <w:rPr>
                <w:rFonts w:ascii="Times New Roman" w:hAnsi="Times New Roman" w:cs="Times New Roman"/>
              </w:rPr>
              <w:t xml:space="preserve">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A9A" w14:textId="49669953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.8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CC28" w14:textId="120E1E47" w:rsidR="00C512F6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 xml:space="preserve">7.4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</w:tbl>
    <w:p w14:paraId="5295F806" w14:textId="77777777" w:rsidR="00C512F6" w:rsidRDefault="00C512F6" w:rsidP="003F07C0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3215B87" w14:textId="16C1C639" w:rsidR="006E059F" w:rsidRPr="006E059F" w:rsidRDefault="006E059F" w:rsidP="003F07C0">
      <w:pPr>
        <w:widowControl/>
        <w:spacing w:after="18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6E05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Observation 3: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co-located deployments, in the case of the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different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 frequency group,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degradation of </w:t>
      </w:r>
      <w:r w:rsidRPr="00404BD8">
        <w:rPr>
          <w:rFonts w:ascii="Times New Roman" w:eastAsia="等线" w:hAnsi="Times New Roman" w:cs="Times New Roman"/>
          <w:kern w:val="0"/>
          <w:sz w:val="20"/>
          <w:szCs w:val="20"/>
        </w:rPr>
        <w:t xml:space="preserve">CBM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performance </w:t>
      </w:r>
      <w:r w:rsidRPr="00404BD8">
        <w:rPr>
          <w:rFonts w:ascii="Times New Roman" w:eastAsia="等线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s</w:t>
      </w:r>
      <w:r w:rsidRPr="00404BD8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significant</w:t>
      </w:r>
      <w:r w:rsidRPr="00404BD8">
        <w:rPr>
          <w:rFonts w:ascii="Times New Roman" w:eastAsia="等线" w:hAnsi="Times New Roman" w:cs="Times New Roman"/>
          <w:kern w:val="0"/>
          <w:sz w:val="24"/>
          <w:szCs w:val="24"/>
        </w:rPr>
        <w:t>.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1AD694B6" w14:textId="7C701B21" w:rsidR="00404BD8" w:rsidRDefault="00947026" w:rsidP="004D7EEB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947026">
        <w:rPr>
          <w:rFonts w:ascii="Times New Roman" w:eastAsia="等线" w:hAnsi="Times New Roman" w:cs="Times New Roman"/>
          <w:kern w:val="0"/>
          <w:sz w:val="20"/>
          <w:szCs w:val="20"/>
        </w:rPr>
        <w:t>Similarly, we also counted the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C72E91">
        <w:rPr>
          <w:rFonts w:ascii="Times New Roman" w:eastAsia="等线" w:hAnsi="Times New Roman" w:cs="Times New Roman"/>
          <w:kern w:val="0"/>
          <w:sz w:val="20"/>
          <w:szCs w:val="20"/>
        </w:rPr>
        <w:t xml:space="preserve">percentage of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UE</w:t>
      </w:r>
      <w:r w:rsidRPr="00C72E91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that</w:t>
      </w:r>
      <w:r w:rsidRPr="00C72E91">
        <w:rPr>
          <w:rFonts w:ascii="Times New Roman" w:eastAsia="等线" w:hAnsi="Times New Roman" w:cs="Times New Roman"/>
          <w:kern w:val="0"/>
          <w:sz w:val="20"/>
          <w:szCs w:val="20"/>
        </w:rPr>
        <w:t xml:space="preserve"> use</w:t>
      </w:r>
      <w:r w:rsidR="003233FB">
        <w:rPr>
          <w:rFonts w:ascii="Times New Roman" w:eastAsia="等线" w:hAnsi="Times New Roman" w:cs="Times New Roman"/>
          <w:kern w:val="0"/>
          <w:sz w:val="20"/>
          <w:szCs w:val="20"/>
        </w:rPr>
        <w:t>s</w:t>
      </w:r>
      <w:r w:rsidRPr="00C72E91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same Rx beam</w:t>
      </w:r>
      <w:r w:rsidR="005C0CFA">
        <w:rPr>
          <w:rFonts w:ascii="Times New Roman" w:eastAsia="等线" w:hAnsi="Times New Roman" w:cs="Times New Roman"/>
          <w:kern w:val="0"/>
          <w:sz w:val="20"/>
          <w:szCs w:val="20"/>
        </w:rPr>
        <w:t xml:space="preserve"> and RSRP difference between CCs in this case, which </w:t>
      </w:r>
      <w:r w:rsidR="003233FB">
        <w:rPr>
          <w:rFonts w:ascii="Times New Roman" w:eastAsia="等线" w:hAnsi="Times New Roman" w:cs="Times New Roman"/>
          <w:kern w:val="0"/>
          <w:sz w:val="20"/>
          <w:szCs w:val="20"/>
        </w:rPr>
        <w:t xml:space="preserve">is </w:t>
      </w:r>
      <w:r w:rsidR="005C0CFA">
        <w:rPr>
          <w:rFonts w:ascii="Times New Roman" w:eastAsia="等线" w:hAnsi="Times New Roman" w:cs="Times New Roman"/>
          <w:kern w:val="0"/>
          <w:sz w:val="20"/>
          <w:szCs w:val="20"/>
        </w:rPr>
        <w:t xml:space="preserve">shown in Table </w:t>
      </w:r>
      <w:r w:rsidR="007D642A">
        <w:rPr>
          <w:rFonts w:ascii="Times New Roman" w:eastAsia="等线" w:hAnsi="Times New Roman" w:cs="Times New Roman"/>
          <w:kern w:val="0"/>
          <w:sz w:val="20"/>
          <w:szCs w:val="20"/>
        </w:rPr>
        <w:t>5</w:t>
      </w:r>
      <w:r w:rsidR="005C0CFA">
        <w:rPr>
          <w:rFonts w:ascii="Times New Roman" w:eastAsia="等线" w:hAnsi="Times New Roman" w:cs="Times New Roman"/>
          <w:kern w:val="0"/>
          <w:sz w:val="20"/>
          <w:szCs w:val="20"/>
        </w:rPr>
        <w:t xml:space="preserve"> and Table </w:t>
      </w:r>
      <w:r w:rsidR="007D642A">
        <w:rPr>
          <w:rFonts w:ascii="Times New Roman" w:eastAsia="等线" w:hAnsi="Times New Roman" w:cs="Times New Roman"/>
          <w:kern w:val="0"/>
          <w:sz w:val="20"/>
          <w:szCs w:val="20"/>
        </w:rPr>
        <w:t>6</w:t>
      </w:r>
      <w:r w:rsidR="005C0CFA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43760866" w14:textId="249E15CF" w:rsidR="005C0CFA" w:rsidRPr="00B36873" w:rsidRDefault="005C0CFA" w:rsidP="005C0CFA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B3687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T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able </w:t>
      </w:r>
      <w:r w:rsidR="007D642A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5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Percentage of UE that use</w:t>
      </w:r>
      <w:r w:rsidR="003233FB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s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the same Rx beam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950"/>
        <w:gridCol w:w="1961"/>
        <w:gridCol w:w="2126"/>
      </w:tblGrid>
      <w:tr w:rsidR="005C0CFA" w14:paraId="548678DB" w14:textId="77777777" w:rsidTr="005C6630">
        <w:trPr>
          <w:jc w:val="center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A72" w14:textId="77777777" w:rsidR="005C0CFA" w:rsidRPr="00C72E91" w:rsidRDefault="005C0CFA" w:rsidP="005C6630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85A4" w14:textId="77777777" w:rsidR="005C0CFA" w:rsidRPr="00C72E91" w:rsidRDefault="005C0CFA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B054" w14:textId="77777777" w:rsidR="005C0CFA" w:rsidRPr="00C72E91" w:rsidRDefault="005C0CFA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</w:p>
        </w:tc>
      </w:tr>
      <w:tr w:rsidR="005C0CFA" w14:paraId="71B95021" w14:textId="77777777" w:rsidTr="005C6630">
        <w:trPr>
          <w:jc w:val="center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D13" w14:textId="77777777" w:rsidR="00E31A43" w:rsidRDefault="00E31A43" w:rsidP="00E31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“</w:t>
            </w:r>
            <w:r w:rsidRPr="00C72E91">
              <w:rPr>
                <w:rFonts w:ascii="Times New Roman" w:hAnsi="Times New Roman" w:cs="Times New Roman"/>
              </w:rPr>
              <w:t>28GHz+</w:t>
            </w:r>
            <w:r>
              <w:rPr>
                <w:rFonts w:ascii="Times New Roman" w:hAnsi="Times New Roman" w:cs="Times New Roman"/>
              </w:rPr>
              <w:t>39</w:t>
            </w:r>
            <w:r w:rsidRPr="00C72E91">
              <w:rPr>
                <w:rFonts w:ascii="Times New Roman" w:hAnsi="Times New Roman" w:cs="Times New Roman"/>
              </w:rPr>
              <w:t>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45D74A97" w14:textId="313EFA97" w:rsidR="005C0CFA" w:rsidRPr="00C72E91" w:rsidRDefault="00E31A43" w:rsidP="00E31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24.25</w:t>
            </w: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Hz+40GHz)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654F" w14:textId="0DE43467" w:rsidR="005C0CFA" w:rsidRPr="00C72E91" w:rsidRDefault="00DC1094" w:rsidP="00DC10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98.4</w:t>
            </w:r>
            <w:r w:rsidR="005C0CFA" w:rsidRPr="00C72E9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7B77" w14:textId="77777777" w:rsidR="005C0CFA" w:rsidRPr="00C72E91" w:rsidRDefault="005C0CFA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100%</w:t>
            </w:r>
          </w:p>
        </w:tc>
      </w:tr>
    </w:tbl>
    <w:p w14:paraId="5F19A901" w14:textId="2D0FBB99" w:rsidR="005C0CFA" w:rsidRDefault="005C0CFA" w:rsidP="00FE0893">
      <w:pPr>
        <w:widowControl/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p w14:paraId="4A9BF892" w14:textId="77B52BCE" w:rsidR="00FE0893" w:rsidRDefault="00FE0893" w:rsidP="00FE089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E2220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Observation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2a</w:t>
      </w:r>
      <w:r w:rsidRPr="00E2220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:</w:t>
      </w:r>
      <w:r w:rsidRPr="00E22200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co-located deployments, in the case of 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differ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ent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frequency group, </w:t>
      </w:r>
      <w:r w:rsidRPr="00E22200">
        <w:rPr>
          <w:rFonts w:ascii="Times New Roman" w:eastAsia="等线" w:hAnsi="Times New Roman" w:cs="Times New Roman"/>
          <w:kern w:val="0"/>
          <w:sz w:val="20"/>
          <w:szCs w:val="20"/>
        </w:rPr>
        <w:t xml:space="preserve">IBM and CBM will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still </w:t>
      </w:r>
      <w:r w:rsidRPr="00E22200">
        <w:rPr>
          <w:rFonts w:ascii="Times New Roman" w:eastAsia="等线" w:hAnsi="Times New Roman" w:cs="Times New Roman"/>
          <w:kern w:val="0"/>
          <w:sz w:val="20"/>
          <w:szCs w:val="20"/>
        </w:rPr>
        <w:t xml:space="preserve">choose the same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Rx</w:t>
      </w:r>
      <w:r w:rsidRPr="00E22200">
        <w:rPr>
          <w:rFonts w:ascii="Times New Roman" w:eastAsia="等线" w:hAnsi="Times New Roman" w:cs="Times New Roman"/>
          <w:kern w:val="0"/>
          <w:sz w:val="20"/>
          <w:szCs w:val="20"/>
        </w:rPr>
        <w:t xml:space="preserve"> beam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in most cases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4F9CBA18" w14:textId="77777777" w:rsidR="00FE0893" w:rsidRPr="00FE0893" w:rsidRDefault="00FE0893" w:rsidP="00251CAB">
      <w:pPr>
        <w:widowControl/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p w14:paraId="75D005C5" w14:textId="183470CE" w:rsidR="005C0CFA" w:rsidRPr="003F07C0" w:rsidRDefault="005C0CFA" w:rsidP="005C0CFA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3F07C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T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able </w:t>
      </w:r>
      <w:r w:rsidR="007D642A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6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RSRP difference between </w:t>
      </w:r>
      <w:r w:rsidR="00E31A4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PCC and SCC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950"/>
        <w:gridCol w:w="1118"/>
        <w:gridCol w:w="1150"/>
        <w:gridCol w:w="1276"/>
      </w:tblGrid>
      <w:tr w:rsidR="005C0CFA" w:rsidRPr="00F53E52" w14:paraId="175ED32E" w14:textId="77777777" w:rsidTr="005C0CFA">
        <w:trPr>
          <w:trHeight w:val="28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4383" w14:textId="77777777" w:rsidR="005C0CFA" w:rsidRPr="00F53E52" w:rsidRDefault="005C0CFA" w:rsidP="005C6630">
            <w:pPr>
              <w:widowControl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53E5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</w:rPr>
              <w:t>95%-tile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D6A1" w14:textId="77777777" w:rsidR="005C0CFA" w:rsidRPr="00F53E52" w:rsidRDefault="005C0CFA" w:rsidP="005C6630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9063" w14:textId="77777777" w:rsidR="005C0CFA" w:rsidRPr="00F53E52" w:rsidRDefault="005C0CFA" w:rsidP="005C6630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53E52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Model1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251F" w14:textId="77777777" w:rsidR="005C0CFA" w:rsidRPr="00F53E52" w:rsidRDefault="005C0CFA" w:rsidP="005C6630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F53E52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Model2</w:t>
            </w:r>
          </w:p>
        </w:tc>
      </w:tr>
      <w:tr w:rsidR="005C0CFA" w:rsidRPr="00F53E52" w14:paraId="5A0E7330" w14:textId="77777777" w:rsidTr="005C6630">
        <w:trPr>
          <w:trHeight w:val="2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3EBB2" w14:textId="77777777" w:rsidR="00E31A43" w:rsidRDefault="00E31A43" w:rsidP="00E31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“</w:t>
            </w:r>
            <w:r w:rsidRPr="00C72E91">
              <w:rPr>
                <w:rFonts w:ascii="Times New Roman" w:hAnsi="Times New Roman" w:cs="Times New Roman"/>
              </w:rPr>
              <w:t>28GHz+</w:t>
            </w:r>
            <w:r>
              <w:rPr>
                <w:rFonts w:ascii="Times New Roman" w:hAnsi="Times New Roman" w:cs="Times New Roman"/>
              </w:rPr>
              <w:t>39</w:t>
            </w:r>
            <w:r w:rsidRPr="00C72E91">
              <w:rPr>
                <w:rFonts w:ascii="Times New Roman" w:hAnsi="Times New Roman" w:cs="Times New Roman"/>
              </w:rPr>
              <w:t>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2BD8590A" w14:textId="6587EFBF" w:rsidR="005C0CFA" w:rsidRPr="00F53E52" w:rsidRDefault="00E31A43" w:rsidP="00E31A43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24.25</w:t>
            </w: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Hz+40GHz)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997E" w14:textId="77777777" w:rsidR="005C0CFA" w:rsidRPr="00F53E52" w:rsidRDefault="005C0CFA" w:rsidP="005C0CFA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5C0CFA">
              <w:rPr>
                <w:rFonts w:ascii="Times New Roman" w:hAnsi="Times New Roman" w:cs="Times New Roman"/>
              </w:rPr>
              <w:t>CBM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4DD8" w14:textId="639F7DB8" w:rsidR="005C0CFA" w:rsidRPr="00F53E52" w:rsidRDefault="00DC1094" w:rsidP="005C0CFA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21.0</w:t>
            </w:r>
            <w:r w:rsidR="005C0CFA" w:rsidRPr="005C0CFA">
              <w:rPr>
                <w:rFonts w:ascii="Times New Roman" w:hAnsi="Times New Roman" w:cs="Times New Roman"/>
              </w:rPr>
              <w:t xml:space="preserve"> 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0D7D" w14:textId="00202B06" w:rsidR="005C0CFA" w:rsidRPr="00F53E52" w:rsidRDefault="00DC1094" w:rsidP="005C0CFA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20.5</w:t>
            </w:r>
            <w:r w:rsidR="005C0CFA" w:rsidRPr="005C0CFA">
              <w:rPr>
                <w:rFonts w:ascii="Times New Roman" w:hAnsi="Times New Roman" w:cs="Times New Roman"/>
              </w:rPr>
              <w:t xml:space="preserve"> dB</w:t>
            </w:r>
          </w:p>
        </w:tc>
      </w:tr>
      <w:tr w:rsidR="005C0CFA" w:rsidRPr="00F53E52" w14:paraId="770D12E9" w14:textId="77777777" w:rsidTr="005C6630">
        <w:trPr>
          <w:trHeight w:val="2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5DF29" w14:textId="77777777" w:rsidR="005C0CFA" w:rsidRPr="00F53E52" w:rsidRDefault="005C0CFA" w:rsidP="005C0CFA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2939" w14:textId="77777777" w:rsidR="005C0CFA" w:rsidRPr="00F53E52" w:rsidRDefault="005C0CFA" w:rsidP="005C0CFA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5C0CFA">
              <w:rPr>
                <w:rFonts w:ascii="Times New Roman" w:hAnsi="Times New Roman" w:cs="Times New Roman"/>
              </w:rPr>
              <w:t>IBM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36F7" w14:textId="5448076F" w:rsidR="005C0CFA" w:rsidRPr="00F53E52" w:rsidRDefault="005C0CFA" w:rsidP="005C0CFA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5C0CFA">
              <w:rPr>
                <w:rFonts w:ascii="Times New Roman" w:hAnsi="Times New Roman" w:cs="Times New Roman"/>
              </w:rPr>
              <w:t>7.0 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719B" w14:textId="66A1F6AC" w:rsidR="005C0CFA" w:rsidRPr="00F53E52" w:rsidRDefault="005C0CFA" w:rsidP="005C0CFA">
            <w:pPr>
              <w:widowControl/>
              <w:spacing w:after="180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5C0CFA">
              <w:rPr>
                <w:rFonts w:ascii="Times New Roman" w:hAnsi="Times New Roman" w:cs="Times New Roman"/>
              </w:rPr>
              <w:t>7.2 dB</w:t>
            </w:r>
          </w:p>
        </w:tc>
      </w:tr>
    </w:tbl>
    <w:p w14:paraId="5B73F0F0" w14:textId="3AB033F9" w:rsidR="00E31A43" w:rsidRDefault="005C0CFA" w:rsidP="004D7EEB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5C0CFA">
        <w:rPr>
          <w:rFonts w:ascii="Times New Roman" w:eastAsia="等线" w:hAnsi="Times New Roman" w:cs="Times New Roman"/>
          <w:kern w:val="0"/>
          <w:sz w:val="20"/>
          <w:szCs w:val="20"/>
        </w:rPr>
        <w:t xml:space="preserve">It can be found that in this case, IBM and CBM will also choose the same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Rx beam,</w:t>
      </w:r>
      <w:r w:rsidR="00771E04">
        <w:rPr>
          <w:rFonts w:ascii="Times New Roman" w:eastAsia="等线" w:hAnsi="Times New Roman" w:cs="Times New Roman"/>
          <w:kern w:val="0"/>
          <w:sz w:val="20"/>
          <w:szCs w:val="20"/>
        </w:rPr>
        <w:t xml:space="preserve"> b</w:t>
      </w:r>
      <w:r w:rsidR="00771E04" w:rsidRPr="00771E04">
        <w:rPr>
          <w:rFonts w:ascii="Times New Roman" w:eastAsia="等线" w:hAnsi="Times New Roman" w:cs="Times New Roman"/>
          <w:kern w:val="0"/>
          <w:sz w:val="20"/>
          <w:szCs w:val="20"/>
        </w:rPr>
        <w:t>ut the performance of CBM at this time has been severely degraded</w:t>
      </w:r>
      <w:r w:rsidR="00771E04"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  <w:r w:rsidR="00771E04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6517D0" w:rsidRPr="006517D0">
        <w:rPr>
          <w:rFonts w:ascii="Times New Roman" w:eastAsia="等线" w:hAnsi="Times New Roman" w:cs="Times New Roman"/>
          <w:kern w:val="0"/>
          <w:sz w:val="20"/>
          <w:szCs w:val="20"/>
        </w:rPr>
        <w:t>The reason is that</w:t>
      </w:r>
      <w:r w:rsidR="00075AE4">
        <w:rPr>
          <w:rFonts w:ascii="Times New Roman" w:eastAsia="等线" w:hAnsi="Times New Roman" w:cs="Times New Roman"/>
          <w:kern w:val="0"/>
          <w:sz w:val="20"/>
          <w:szCs w:val="20"/>
        </w:rPr>
        <w:t xml:space="preserve"> under </w:t>
      </w:r>
      <w:r w:rsidR="00B9159E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</w:t>
      </w:r>
      <w:r w:rsidR="00075AE4">
        <w:rPr>
          <w:rFonts w:ascii="Times New Roman" w:eastAsia="等线" w:hAnsi="Times New Roman" w:cs="Times New Roman"/>
          <w:kern w:val="0"/>
          <w:sz w:val="20"/>
          <w:szCs w:val="20"/>
        </w:rPr>
        <w:t xml:space="preserve">co-located deployment, </w:t>
      </w:r>
      <w:r w:rsidR="00B9159E">
        <w:rPr>
          <w:rFonts w:ascii="Times New Roman" w:eastAsia="等线" w:hAnsi="Times New Roman" w:cs="Times New Roman"/>
          <w:kern w:val="0"/>
          <w:sz w:val="20"/>
          <w:szCs w:val="20"/>
        </w:rPr>
        <w:t xml:space="preserve">CC with CBM can ensure the optimal Tx beam from BS, which </w:t>
      </w:r>
      <w:r w:rsidR="003233FB">
        <w:rPr>
          <w:rFonts w:ascii="Times New Roman" w:eastAsia="等线" w:hAnsi="Times New Roman" w:cs="Times New Roman"/>
          <w:kern w:val="0"/>
          <w:sz w:val="20"/>
          <w:szCs w:val="20"/>
        </w:rPr>
        <w:t xml:space="preserve">was </w:t>
      </w:r>
      <w:r w:rsidR="00B9159E">
        <w:rPr>
          <w:rFonts w:ascii="Times New Roman" w:eastAsia="等线" w:hAnsi="Times New Roman" w:cs="Times New Roman"/>
          <w:kern w:val="0"/>
          <w:sz w:val="20"/>
          <w:szCs w:val="20"/>
        </w:rPr>
        <w:t>chosen by PCC</w:t>
      </w:r>
      <w:r w:rsidR="00B4495F" w:rsidRPr="00B4495F">
        <w:t xml:space="preserve"> </w:t>
      </w:r>
      <w:r w:rsidR="00B4495F">
        <w:rPr>
          <w:rFonts w:ascii="Times New Roman" w:eastAsia="等线" w:hAnsi="Times New Roman" w:cs="Times New Roman"/>
          <w:kern w:val="0"/>
          <w:sz w:val="20"/>
          <w:szCs w:val="20"/>
        </w:rPr>
        <w:t>i</w:t>
      </w:r>
      <w:r w:rsidR="00B4495F" w:rsidRPr="00B4495F">
        <w:rPr>
          <w:rFonts w:ascii="Times New Roman" w:eastAsia="等线" w:hAnsi="Times New Roman" w:cs="Times New Roman"/>
          <w:kern w:val="0"/>
          <w:sz w:val="20"/>
          <w:szCs w:val="20"/>
        </w:rPr>
        <w:t>n most cases</w:t>
      </w:r>
      <w:r w:rsidR="009309EE">
        <w:rPr>
          <w:rFonts w:ascii="Times New Roman" w:eastAsia="等线" w:hAnsi="Times New Roman" w:cs="Times New Roman"/>
          <w:kern w:val="0"/>
          <w:sz w:val="20"/>
          <w:szCs w:val="20"/>
        </w:rPr>
        <w:t>. S</w:t>
      </w:r>
      <w:r w:rsidR="009309EE" w:rsidRPr="009309EE">
        <w:rPr>
          <w:rFonts w:ascii="Times New Roman" w:eastAsia="等线" w:hAnsi="Times New Roman" w:cs="Times New Roman"/>
          <w:kern w:val="0"/>
          <w:sz w:val="20"/>
          <w:szCs w:val="20"/>
        </w:rPr>
        <w:t>ince the frequency between the two CCs is very large, in addition to the increase in path loss and penetration loss, it will also cause the degradation of the pattern.</w:t>
      </w:r>
    </w:p>
    <w:p w14:paraId="357C67E0" w14:textId="422199DC" w:rsidR="00E31A43" w:rsidRDefault="00A81577" w:rsidP="004D7EEB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</w:rPr>
        <w:t xml:space="preserve">2.2.3 </w:t>
      </w:r>
      <w:r w:rsidR="00E31A43"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</w:rPr>
        <w:t>Summary</w:t>
      </w:r>
    </w:p>
    <w:p w14:paraId="5BCF82D8" w14:textId="20FACBC2" w:rsidR="00771E04" w:rsidRDefault="00B4495F" w:rsidP="004D7EEB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summary</w:t>
      </w:r>
      <w:r w:rsidR="008E5029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="008E5029" w:rsidRPr="008E5029">
        <w:t xml:space="preserve"> </w:t>
      </w:r>
      <w:r w:rsidR="008E5029" w:rsidRPr="008E5029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UE in CBM </w:t>
      </w:r>
      <w:r w:rsidR="008E5029">
        <w:rPr>
          <w:rFonts w:ascii="Times New Roman" w:eastAsia="等线" w:hAnsi="Times New Roman" w:cs="Times New Roman"/>
          <w:kern w:val="0"/>
          <w:sz w:val="20"/>
          <w:szCs w:val="20"/>
        </w:rPr>
        <w:t>under co-located deployment</w:t>
      </w:r>
      <w:r w:rsidR="008E5029" w:rsidRPr="008E5029">
        <w:rPr>
          <w:rFonts w:ascii="Times New Roman" w:eastAsia="等线" w:hAnsi="Times New Roman" w:cs="Times New Roman"/>
          <w:kern w:val="0"/>
          <w:sz w:val="20"/>
          <w:szCs w:val="20"/>
        </w:rPr>
        <w:t xml:space="preserve"> will choose the same </w:t>
      </w:r>
      <w:r w:rsidR="008E5029">
        <w:rPr>
          <w:rFonts w:ascii="Times New Roman" w:eastAsia="等线" w:hAnsi="Times New Roman" w:cs="Times New Roman"/>
          <w:kern w:val="0"/>
          <w:sz w:val="20"/>
          <w:szCs w:val="20"/>
        </w:rPr>
        <w:t>Rx</w:t>
      </w:r>
      <w:r w:rsidR="008E5029" w:rsidRPr="008E5029">
        <w:rPr>
          <w:rFonts w:ascii="Times New Roman" w:eastAsia="等线" w:hAnsi="Times New Roman" w:cs="Times New Roman"/>
          <w:kern w:val="0"/>
          <w:sz w:val="20"/>
          <w:szCs w:val="20"/>
        </w:rPr>
        <w:t xml:space="preserve"> beam as IBM in most cases, </w:t>
      </w:r>
      <w:r w:rsidR="008E5029">
        <w:rPr>
          <w:rFonts w:ascii="Times New Roman" w:eastAsia="等线" w:hAnsi="Times New Roman" w:cs="Times New Roman"/>
          <w:kern w:val="0"/>
          <w:sz w:val="20"/>
          <w:szCs w:val="20"/>
        </w:rPr>
        <w:t xml:space="preserve">but </w:t>
      </w:r>
      <w:r w:rsidR="008E5029" w:rsidRPr="008E5029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performance </w:t>
      </w:r>
      <w:r w:rsidR="00A81577">
        <w:rPr>
          <w:rFonts w:ascii="Times New Roman" w:eastAsia="等线" w:hAnsi="Times New Roman" w:cs="Times New Roman"/>
          <w:kern w:val="0"/>
          <w:sz w:val="20"/>
          <w:szCs w:val="20"/>
        </w:rPr>
        <w:t>can</w:t>
      </w:r>
      <w:r w:rsidR="00A81577" w:rsidRPr="008E5029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8E5029" w:rsidRPr="008E5029">
        <w:rPr>
          <w:rFonts w:ascii="Times New Roman" w:eastAsia="等线" w:hAnsi="Times New Roman" w:cs="Times New Roman"/>
          <w:kern w:val="0"/>
          <w:sz w:val="20"/>
          <w:szCs w:val="20"/>
        </w:rPr>
        <w:t>be significantly deteriorated</w:t>
      </w:r>
      <w:r w:rsidR="00A81577">
        <w:rPr>
          <w:rFonts w:ascii="Times New Roman" w:eastAsia="等线" w:hAnsi="Times New Roman" w:cs="Times New Roman"/>
          <w:kern w:val="0"/>
          <w:sz w:val="20"/>
          <w:szCs w:val="20"/>
        </w:rPr>
        <w:t>, especially for different frequency group</w:t>
      </w:r>
      <w:r w:rsidR="008E5029" w:rsidRPr="008E5029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 w:rsidR="008E5029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771E04">
        <w:rPr>
          <w:rFonts w:ascii="Times New Roman" w:eastAsia="等线" w:hAnsi="Times New Roman" w:cs="Times New Roman"/>
          <w:kern w:val="0"/>
          <w:sz w:val="20"/>
          <w:szCs w:val="20"/>
        </w:rPr>
        <w:t xml:space="preserve">In </w:t>
      </w:r>
      <w:r w:rsidR="003233FB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</w:t>
      </w:r>
      <w:r w:rsidR="00771E04">
        <w:rPr>
          <w:rFonts w:ascii="Times New Roman" w:eastAsia="等线" w:hAnsi="Times New Roman" w:cs="Times New Roman"/>
          <w:kern w:val="0"/>
          <w:sz w:val="20"/>
          <w:szCs w:val="20"/>
        </w:rPr>
        <w:t xml:space="preserve">last meeting, we propose to introduce </w:t>
      </w:r>
      <w:proofErr w:type="spellStart"/>
      <w:proofErr w:type="gramStart"/>
      <w:r w:rsidR="00771E04">
        <w:rPr>
          <w:rFonts w:ascii="Times New Roman" w:eastAsia="等线" w:hAnsi="Times New Roman" w:cs="Times New Roman"/>
          <w:kern w:val="0"/>
          <w:sz w:val="20"/>
          <w:szCs w:val="20"/>
        </w:rPr>
        <w:t>F</w:t>
      </w:r>
      <w:r w:rsidR="00771E04" w:rsidRPr="00771E04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s,inter</w:t>
      </w:r>
      <w:proofErr w:type="spellEnd"/>
      <w:proofErr w:type="gramEnd"/>
      <w:r w:rsidR="00771E04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6B3876">
        <w:rPr>
          <w:rFonts w:ascii="Times New Roman" w:eastAsia="等线" w:hAnsi="Times New Roman" w:cs="Times New Roman"/>
          <w:kern w:val="0"/>
          <w:sz w:val="20"/>
          <w:szCs w:val="20"/>
        </w:rPr>
        <w:t xml:space="preserve">[1] </w:t>
      </w:r>
      <w:r w:rsidR="00771E04">
        <w:rPr>
          <w:rFonts w:ascii="Times New Roman" w:eastAsia="等线" w:hAnsi="Times New Roman" w:cs="Times New Roman"/>
          <w:kern w:val="0"/>
          <w:sz w:val="20"/>
          <w:szCs w:val="20"/>
        </w:rPr>
        <w:t>to restrict the frequency span between two CCs to ensure the minimum performance of CBM.</w:t>
      </w:r>
      <w:r w:rsidR="00771E04" w:rsidRPr="00771E04">
        <w:t xml:space="preserve"> </w:t>
      </w:r>
      <w:r w:rsidR="00771E04" w:rsidRPr="00771E04">
        <w:rPr>
          <w:rFonts w:ascii="Times New Roman" w:eastAsia="等线" w:hAnsi="Times New Roman" w:cs="Times New Roman"/>
          <w:kern w:val="0"/>
          <w:sz w:val="20"/>
          <w:szCs w:val="20"/>
        </w:rPr>
        <w:t xml:space="preserve">From the simulation results, it is a </w:t>
      </w:r>
      <w:r w:rsidR="00771E04">
        <w:rPr>
          <w:rFonts w:ascii="Times New Roman" w:eastAsia="等线" w:hAnsi="Times New Roman" w:cs="Times New Roman"/>
          <w:kern w:val="0"/>
          <w:sz w:val="20"/>
          <w:szCs w:val="20"/>
        </w:rPr>
        <w:t>useful method</w:t>
      </w:r>
      <w:r w:rsidR="00771E04" w:rsidRPr="00771E04">
        <w:rPr>
          <w:rFonts w:ascii="Times New Roman" w:eastAsia="等线" w:hAnsi="Times New Roman" w:cs="Times New Roman"/>
          <w:kern w:val="0"/>
          <w:sz w:val="20"/>
          <w:szCs w:val="20"/>
        </w:rPr>
        <w:t xml:space="preserve"> to study the value of </w:t>
      </w:r>
      <w:proofErr w:type="spellStart"/>
      <w:proofErr w:type="gramStart"/>
      <w:r w:rsidR="00771E04" w:rsidRPr="00771E04">
        <w:rPr>
          <w:rFonts w:ascii="Times New Roman" w:eastAsia="等线" w:hAnsi="Times New Roman" w:cs="Times New Roman"/>
          <w:kern w:val="0"/>
          <w:sz w:val="20"/>
          <w:szCs w:val="20"/>
        </w:rPr>
        <w:t>F</w:t>
      </w:r>
      <w:r w:rsidR="00771E04" w:rsidRPr="00771E04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s,inter</w:t>
      </w:r>
      <w:proofErr w:type="spellEnd"/>
      <w:proofErr w:type="gramEnd"/>
      <w:r w:rsidR="00771E04" w:rsidRPr="00771E04">
        <w:rPr>
          <w:rFonts w:ascii="Times New Roman" w:eastAsia="等线" w:hAnsi="Times New Roman" w:cs="Times New Roman"/>
          <w:kern w:val="0"/>
          <w:sz w:val="20"/>
          <w:szCs w:val="20"/>
        </w:rPr>
        <w:t xml:space="preserve"> in this case</w:t>
      </w:r>
      <w:r w:rsidR="006E059F">
        <w:rPr>
          <w:rFonts w:ascii="Times New Roman" w:eastAsia="等线" w:hAnsi="Times New Roman" w:cs="Times New Roman"/>
          <w:kern w:val="0"/>
          <w:sz w:val="20"/>
          <w:szCs w:val="20"/>
        </w:rPr>
        <w:t xml:space="preserve"> for </w:t>
      </w:r>
      <w:r w:rsidR="006E059F" w:rsidRPr="006E059F">
        <w:rPr>
          <w:rFonts w:ascii="Times New Roman" w:eastAsia="等线" w:hAnsi="Times New Roman" w:cs="Times New Roman"/>
          <w:kern w:val="0"/>
          <w:sz w:val="20"/>
          <w:szCs w:val="20"/>
        </w:rPr>
        <w:t>compromise</w:t>
      </w:r>
      <w:r w:rsidR="00771E04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096AD17F" w14:textId="6C4555B5" w:rsidR="008223C6" w:rsidRPr="00F43AC7" w:rsidRDefault="005A15CD" w:rsidP="008223C6">
      <w:pPr>
        <w:widowControl/>
        <w:spacing w:after="18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H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owever, one</w:t>
      </w:r>
      <w:r w:rsidRPr="005A15CD">
        <w:rPr>
          <w:rFonts w:ascii="Times New Roman" w:eastAsia="等线" w:hAnsi="Times New Roman" w:cs="Times New Roman"/>
          <w:kern w:val="0"/>
          <w:sz w:val="20"/>
          <w:szCs w:val="20"/>
        </w:rPr>
        <w:t xml:space="preserve"> disadvantage of </w:t>
      </w:r>
      <w:proofErr w:type="spellStart"/>
      <w:proofErr w:type="gramStart"/>
      <w:r>
        <w:rPr>
          <w:rFonts w:ascii="Times New Roman" w:eastAsia="等线" w:hAnsi="Times New Roman" w:cs="Times New Roman"/>
          <w:kern w:val="0"/>
          <w:sz w:val="20"/>
          <w:szCs w:val="20"/>
        </w:rPr>
        <w:t>F</w:t>
      </w:r>
      <w:r w:rsidRPr="005A15CD">
        <w:rPr>
          <w:rFonts w:ascii="Times New Roman" w:eastAsia="等线" w:hAnsi="Times New Roman" w:cs="Times New Roman"/>
          <w:kern w:val="0"/>
          <w:sz w:val="20"/>
          <w:szCs w:val="20"/>
          <w:vertAlign w:val="subscript"/>
        </w:rPr>
        <w:t>s,inter</w:t>
      </w:r>
      <w:proofErr w:type="spellEnd"/>
      <w:proofErr w:type="gramEnd"/>
      <w:r w:rsidRPr="005A15CD">
        <w:rPr>
          <w:rFonts w:ascii="Times New Roman" w:eastAsia="等线" w:hAnsi="Times New Roman" w:cs="Times New Roman"/>
          <w:kern w:val="0"/>
          <w:sz w:val="20"/>
          <w:szCs w:val="20"/>
        </w:rPr>
        <w:t xml:space="preserve"> is that different values may need to be defined for different frequency bands</w:t>
      </w:r>
      <w:r w:rsidR="002F7967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 w:rsidR="002F7967" w:rsidRPr="002F7967">
        <w:t xml:space="preserve"> </w:t>
      </w:r>
      <w:r w:rsidR="0077188D">
        <w:rPr>
          <w:rFonts w:ascii="Times New Roman" w:eastAsia="等线" w:hAnsi="Times New Roman" w:cs="Times New Roman"/>
          <w:kern w:val="0"/>
          <w:sz w:val="20"/>
          <w:szCs w:val="20"/>
        </w:rPr>
        <w:t>A</w:t>
      </w:r>
      <w:r w:rsidR="0077188D" w:rsidRPr="002F7967">
        <w:rPr>
          <w:rFonts w:ascii="Times New Roman" w:eastAsia="等线" w:hAnsi="Times New Roman" w:cs="Times New Roman"/>
          <w:kern w:val="0"/>
          <w:sz w:val="20"/>
          <w:szCs w:val="20"/>
        </w:rPr>
        <w:t xml:space="preserve">rray </w:t>
      </w:r>
      <w:r w:rsidR="0077188D">
        <w:rPr>
          <w:rFonts w:ascii="Times New Roman" w:eastAsia="等线" w:hAnsi="Times New Roman" w:cs="Times New Roman"/>
          <w:kern w:val="0"/>
          <w:sz w:val="20"/>
          <w:szCs w:val="20"/>
        </w:rPr>
        <w:t>weight</w:t>
      </w:r>
      <w:r w:rsidR="0077188D" w:rsidRPr="007718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is in exponential form. Compared with the absolute value of frequency change, the ratio between frequencies can more generally describe the deterioration of the CBM array gain.</w:t>
      </w:r>
      <w:r w:rsidR="0077188D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proofErr w:type="gramStart"/>
      <w:r w:rsidR="0077188D" w:rsidRPr="0077188D">
        <w:rPr>
          <w:rFonts w:ascii="Times New Roman" w:eastAsia="等线" w:hAnsi="Times New Roman" w:cs="Times New Roman"/>
          <w:kern w:val="0"/>
          <w:sz w:val="20"/>
          <w:szCs w:val="20"/>
        </w:rPr>
        <w:t>So</w:t>
      </w:r>
      <w:proofErr w:type="gramEnd"/>
      <w:r w:rsidR="006B23A9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77188D" w:rsidRPr="0077188D">
        <w:rPr>
          <w:rFonts w:ascii="Times New Roman" w:eastAsia="等线" w:hAnsi="Times New Roman" w:cs="Times New Roman"/>
          <w:kern w:val="0"/>
          <w:sz w:val="20"/>
          <w:szCs w:val="20"/>
        </w:rPr>
        <w:t xml:space="preserve">use </w:t>
      </w:r>
      <m:oMath>
        <m:sSub>
          <m:sSubPr>
            <m:ctrlPr>
              <w:rPr>
                <w:rFonts w:ascii="Cambria Math" w:eastAsia="等线" w:hAnsi="Cambria Math" w:cs="Times New Roman"/>
                <w:i/>
                <w:kern w:val="0"/>
                <w:sz w:val="20"/>
                <w:szCs w:val="20"/>
              </w:rPr>
            </m:ctrlPr>
          </m:sSubPr>
          <m:e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</w:rPr>
              <m:t>σ</m:t>
            </m:r>
          </m:e>
          <m:sub>
            <m:r>
              <w:rPr>
                <w:rFonts w:ascii="Cambria Math" w:eastAsia="等线" w:hAnsi="Cambria Math" w:cs="Times New Roman" w:hint="eastAsia"/>
                <w:kern w:val="0"/>
                <w:sz w:val="20"/>
                <w:szCs w:val="20"/>
              </w:rPr>
              <m:t>f</m:t>
            </m:r>
          </m:sub>
        </m:sSub>
      </m:oMath>
      <w:r w:rsidR="005B4D77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77188D" w:rsidRPr="0077188D">
        <w:rPr>
          <w:rFonts w:ascii="Times New Roman" w:eastAsia="等线" w:hAnsi="Times New Roman" w:cs="Times New Roman"/>
          <w:kern w:val="0"/>
          <w:sz w:val="20"/>
          <w:szCs w:val="20"/>
        </w:rPr>
        <w:t>as a metric to measure the performance of CBM</w:t>
      </w:r>
      <w:r w:rsidR="005B4D77">
        <w:rPr>
          <w:rFonts w:ascii="Times New Roman" w:eastAsia="等线" w:hAnsi="Times New Roman" w:cs="Times New Roman"/>
          <w:kern w:val="0"/>
          <w:sz w:val="20"/>
          <w:szCs w:val="20"/>
        </w:rPr>
        <w:t xml:space="preserve"> is more reasonable, where </w:t>
      </w:r>
    </w:p>
    <w:bookmarkStart w:id="5" w:name="OLE_LINK1"/>
    <w:bookmarkStart w:id="6" w:name="OLE_LINK2"/>
    <w:p w14:paraId="1ED7C09E" w14:textId="6D9B0325" w:rsidR="005B4D77" w:rsidRPr="005B4D77" w:rsidRDefault="00CB351C" w:rsidP="004D7EEB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等线" w:hAnsi="Cambria Math" w:cs="Times New Roman"/>
                  <w:i/>
                  <w:kern w:val="0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eastAsia="等线" w:hAnsi="Cambria Math" w:cs="Times New Roman" w:hint="eastAsia"/>
                  <w:kern w:val="0"/>
                  <w:sz w:val="20"/>
                  <w:szCs w:val="20"/>
                </w:rPr>
                <m:t>f</m:t>
              </m:r>
            </m:sub>
          </m:sSub>
          <w:bookmarkEnd w:id="5"/>
          <w:bookmarkEnd w:id="6"/>
          <m:r>
            <w:rPr>
              <w:rFonts w:ascii="Cambria Math" w:eastAsia="等线" w:hAnsi="Cambria Math" w:cs="Times New Roman"/>
              <w:kern w:val="0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等线" w:hAnsi="Cambria Math" w:cs="Times New Roman"/>
                  <w:i/>
                  <w:kern w:val="0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</w:rPr>
                    <m:t>scc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</w:rPr>
                    <m:t>pcc</m:t>
                  </m:r>
                </m:sub>
              </m:sSub>
            </m:den>
          </m:f>
        </m:oMath>
      </m:oMathPara>
    </w:p>
    <w:p w14:paraId="1CECCF19" w14:textId="715DBF5B" w:rsidR="006E059F" w:rsidRDefault="006E059F" w:rsidP="004D7EEB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bookmarkStart w:id="7" w:name="_Hlk61620562"/>
      <w:r w:rsidRPr="006E05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8E5029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1</w:t>
      </w:r>
      <w:r w:rsidRPr="006E05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: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co-located deployments,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use </w:t>
      </w:r>
      <m:oMath>
        <m:sSub>
          <m:sSubPr>
            <m:ctrlPr>
              <w:rPr>
                <w:rFonts w:ascii="Cambria Math" w:eastAsia="等线" w:hAnsi="Cambria Math" w:cs="Times New Roman"/>
                <w:i/>
                <w:kern w:val="0"/>
                <w:sz w:val="20"/>
                <w:szCs w:val="20"/>
              </w:rPr>
            </m:ctrlPr>
          </m:sSubPr>
          <m:e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</w:rPr>
              <m:t>σ</m:t>
            </m:r>
          </m:e>
          <m:sub>
            <m:r>
              <w:rPr>
                <w:rFonts w:ascii="Cambria Math" w:eastAsia="等线" w:hAnsi="Cambria Math" w:cs="Times New Roman" w:hint="eastAsia"/>
                <w:kern w:val="0"/>
                <w:sz w:val="20"/>
                <w:szCs w:val="20"/>
              </w:rPr>
              <m:t>f</m:t>
            </m:r>
          </m:sub>
        </m:sSub>
      </m:oMath>
      <w:r w:rsidRPr="006E059F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to restrict the frequency span between two CCs to ensure the minimum performance of CBM.</w:t>
      </w:r>
    </w:p>
    <w:bookmarkEnd w:id="7"/>
    <w:p w14:paraId="5A436A32" w14:textId="0DC10E1C" w:rsidR="008E5029" w:rsidRDefault="008E5029" w:rsidP="004D7EEB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8E5029">
        <w:rPr>
          <w:rFonts w:ascii="Times New Roman" w:eastAsia="等线" w:hAnsi="Times New Roman" w:cs="Times New Roman"/>
          <w:kern w:val="0"/>
          <w:sz w:val="20"/>
          <w:szCs w:val="20"/>
        </w:rPr>
        <w:t>In addition, we should also make it clear how much worse CBM performance is acceptable compared to IBM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8E5029">
        <w:t xml:space="preserve"> </w:t>
      </w:r>
      <w:r w:rsidRPr="008E5029">
        <w:rPr>
          <w:rFonts w:ascii="Times New Roman" w:eastAsia="等线" w:hAnsi="Times New Roman" w:cs="Times New Roman"/>
          <w:kern w:val="0"/>
          <w:sz w:val="20"/>
          <w:szCs w:val="20"/>
        </w:rPr>
        <w:t>so</w:t>
      </w:r>
      <w:r w:rsidR="008F1AFA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8E5029">
        <w:rPr>
          <w:rFonts w:ascii="Times New Roman" w:eastAsia="等线" w:hAnsi="Times New Roman" w:cs="Times New Roman"/>
          <w:kern w:val="0"/>
          <w:sz w:val="20"/>
          <w:szCs w:val="20"/>
        </w:rPr>
        <w:t>as to facilitate the measurement of the effectiveness of mitigation methods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1361962A" w14:textId="3BE6723F" w:rsidR="008E5029" w:rsidRPr="005B4D77" w:rsidRDefault="008E5029" w:rsidP="004D7EEB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bookmarkStart w:id="8" w:name="_Hlk61620471"/>
      <w:r w:rsidRPr="006E05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Proposal 2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: </w:t>
      </w:r>
      <w:r w:rsidRPr="008E5029">
        <w:rPr>
          <w:rFonts w:ascii="Times New Roman" w:eastAsia="等线" w:hAnsi="Times New Roman" w:cs="Times New Roman"/>
          <w:kern w:val="0"/>
          <w:sz w:val="20"/>
          <w:szCs w:val="20"/>
        </w:rPr>
        <w:t>RAN4 should clarify the acceptable performance degradation of CBM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bookmarkEnd w:id="8"/>
    <w:p w14:paraId="1A1BBC45" w14:textId="34E460D3" w:rsidR="004D7EEB" w:rsidRDefault="00A81577" w:rsidP="007B5F04">
      <w:pPr>
        <w:pStyle w:val="2"/>
        <w:rPr>
          <w:rFonts w:ascii="Times New Roman" w:eastAsia="等线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lastRenderedPageBreak/>
        <w:t xml:space="preserve">2.3 </w:t>
      </w:r>
      <w:r w:rsidR="004D7EEB">
        <w:rPr>
          <w:rFonts w:ascii="Times New Roman" w:eastAsia="等线" w:hAnsi="Times New Roman" w:cs="Times New Roman"/>
          <w:kern w:val="0"/>
          <w:sz w:val="24"/>
          <w:szCs w:val="24"/>
        </w:rPr>
        <w:t>P</w:t>
      </w:r>
      <w:r w:rsidR="004D7EEB">
        <w:rPr>
          <w:rFonts w:ascii="Times New Roman" w:eastAsia="等线" w:hAnsi="Times New Roman" w:cs="Times New Roman" w:hint="eastAsia"/>
          <w:kern w:val="0"/>
          <w:sz w:val="24"/>
          <w:szCs w:val="24"/>
        </w:rPr>
        <w:t>erformance</w:t>
      </w:r>
      <w:r w:rsidR="004D7EEB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="00C732DB">
        <w:rPr>
          <w:rFonts w:ascii="Times New Roman" w:eastAsia="等线" w:hAnsi="Times New Roman" w:cs="Times New Roman"/>
          <w:kern w:val="0"/>
          <w:sz w:val="24"/>
          <w:szCs w:val="24"/>
        </w:rPr>
        <w:t>under</w:t>
      </w:r>
      <w:r w:rsidR="004D7EEB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="004D7EEB">
        <w:rPr>
          <w:rFonts w:ascii="Times New Roman" w:eastAsia="等线" w:hAnsi="Times New Roman" w:cs="Times New Roman" w:hint="eastAsia"/>
          <w:kern w:val="0"/>
          <w:sz w:val="24"/>
          <w:szCs w:val="24"/>
        </w:rPr>
        <w:t>non-co-located</w:t>
      </w:r>
      <w:r w:rsidR="004D7EEB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="004D7EEB">
        <w:rPr>
          <w:rFonts w:ascii="Times New Roman" w:eastAsia="等线" w:hAnsi="Times New Roman" w:cs="Times New Roman" w:hint="eastAsia"/>
          <w:kern w:val="0"/>
          <w:sz w:val="24"/>
          <w:szCs w:val="24"/>
        </w:rPr>
        <w:t>deployment</w:t>
      </w:r>
    </w:p>
    <w:p w14:paraId="327FAFA1" w14:textId="5697AE14" w:rsidR="009D420E" w:rsidRDefault="00A210D1" w:rsidP="00D30F97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A210D1">
        <w:rPr>
          <w:rFonts w:ascii="Times New Roman" w:eastAsia="等线" w:hAnsi="Times New Roman" w:cs="Times New Roman"/>
          <w:kern w:val="0"/>
          <w:sz w:val="20"/>
          <w:szCs w:val="20"/>
        </w:rPr>
        <w:t xml:space="preserve">In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this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subsection,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we try to evaluate the performance </w:t>
      </w:r>
      <w:r w:rsidR="00486554">
        <w:rPr>
          <w:rFonts w:ascii="Times New Roman" w:eastAsia="等线" w:hAnsi="Times New Roman" w:cs="Times New Roman"/>
          <w:kern w:val="0"/>
          <w:sz w:val="20"/>
          <w:szCs w:val="20"/>
        </w:rPr>
        <w:t>of different BM type</w:t>
      </w:r>
      <w:r w:rsidR="003233FB">
        <w:rPr>
          <w:rFonts w:ascii="Times New Roman" w:eastAsia="等线" w:hAnsi="Times New Roman" w:cs="Times New Roman"/>
          <w:kern w:val="0"/>
          <w:sz w:val="20"/>
          <w:szCs w:val="20"/>
        </w:rPr>
        <w:t>s</w:t>
      </w:r>
      <w:r w:rsidR="00486554">
        <w:rPr>
          <w:rFonts w:ascii="Times New Roman" w:eastAsia="等线" w:hAnsi="Times New Roman" w:cs="Times New Roman"/>
          <w:kern w:val="0"/>
          <w:sz w:val="20"/>
          <w:szCs w:val="20"/>
        </w:rPr>
        <w:t xml:space="preserve"> under non-co-located deployment </w:t>
      </w:r>
      <w:r w:rsidR="009D420E" w:rsidRPr="009D420E">
        <w:rPr>
          <w:rFonts w:ascii="Times New Roman" w:eastAsia="等线" w:hAnsi="Times New Roman" w:cs="Times New Roman"/>
          <w:kern w:val="0"/>
          <w:sz w:val="20"/>
          <w:szCs w:val="20"/>
        </w:rPr>
        <w:t xml:space="preserve">when considering a homogeneous network </w:t>
      </w:r>
      <w:r w:rsidR="009D420E">
        <w:rPr>
          <w:rFonts w:ascii="Times New Roman" w:eastAsia="等线" w:hAnsi="Times New Roman" w:cs="Times New Roman"/>
          <w:kern w:val="0"/>
          <w:sz w:val="20"/>
          <w:szCs w:val="20"/>
        </w:rPr>
        <w:t xml:space="preserve">with </w:t>
      </w:r>
      <w:r w:rsidR="003233FB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</w:t>
      </w:r>
      <w:r w:rsidR="009D420E">
        <w:rPr>
          <w:rFonts w:ascii="Times New Roman" w:eastAsia="等线" w:hAnsi="Times New Roman" w:cs="Times New Roman"/>
          <w:kern w:val="0"/>
          <w:sz w:val="20"/>
          <w:szCs w:val="20"/>
        </w:rPr>
        <w:t xml:space="preserve">same frequency group. </w:t>
      </w:r>
      <w:r w:rsidR="009D420E" w:rsidRPr="009D420E">
        <w:rPr>
          <w:rFonts w:ascii="Times New Roman" w:eastAsia="等线" w:hAnsi="Times New Roman" w:cs="Times New Roman"/>
          <w:kern w:val="0"/>
          <w:sz w:val="20"/>
          <w:szCs w:val="20"/>
        </w:rPr>
        <w:t>We also chose the same frequency combination as above</w:t>
      </w:r>
      <w:r w:rsidR="009D420E">
        <w:rPr>
          <w:rFonts w:ascii="Times New Roman" w:eastAsia="等线" w:hAnsi="Times New Roman" w:cs="Times New Roman"/>
          <w:kern w:val="0"/>
          <w:sz w:val="20"/>
          <w:szCs w:val="20"/>
        </w:rPr>
        <w:t xml:space="preserve">. </w:t>
      </w:r>
      <w:r w:rsidR="009D420E" w:rsidRPr="009D420E">
        <w:rPr>
          <w:rFonts w:ascii="Times New Roman" w:eastAsia="等线" w:hAnsi="Times New Roman" w:cs="Times New Roman"/>
          <w:kern w:val="0"/>
          <w:sz w:val="20"/>
          <w:szCs w:val="20"/>
        </w:rPr>
        <w:t>The result is as follows</w:t>
      </w:r>
      <w:r w:rsidR="009D420E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6837E20E" w14:textId="5F92F473" w:rsidR="003E25C3" w:rsidRDefault="00DC1094" w:rsidP="009D420E">
      <w:pPr>
        <w:widowControl/>
        <w:spacing w:after="180"/>
        <w:jc w:val="center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023AA1EA" wp14:editId="7B24D1B7">
            <wp:extent cx="2387207" cy="1900310"/>
            <wp:effectExtent l="0" t="0" r="0" b="508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27260" cy="193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3B8BECA" wp14:editId="5EAEE363">
            <wp:extent cx="2385588" cy="1898160"/>
            <wp:effectExtent l="0" t="0" r="0" b="698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2299" cy="193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742D0" w14:textId="25C67557" w:rsidR="009D420E" w:rsidRPr="003F07C0" w:rsidRDefault="009D420E" w:rsidP="009D420E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3F07C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F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igure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3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 w:rsidR="005C663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SCC 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RSRP difference with same frequency group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under non-co-location</w:t>
      </w:r>
    </w:p>
    <w:p w14:paraId="3F3B708F" w14:textId="53C9D5AC" w:rsidR="005C6630" w:rsidRDefault="00E23C0A" w:rsidP="00E23C0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Obviously, the performance degradation of CBM is huge</w:t>
      </w:r>
      <w:r w:rsidR="005C6630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5C6630">
        <w:rPr>
          <w:rFonts w:ascii="Times New Roman" w:eastAsia="等线" w:hAnsi="Times New Roman" w:cs="Times New Roman"/>
          <w:kern w:val="0"/>
          <w:sz w:val="20"/>
          <w:szCs w:val="20"/>
        </w:rPr>
        <w:t>E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ven</w:t>
      </w:r>
      <w:r w:rsidR="00251CAB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5C6630">
        <w:rPr>
          <w:rFonts w:ascii="Times New Roman" w:eastAsia="等线" w:hAnsi="Times New Roman" w:cs="Times New Roman"/>
          <w:kern w:val="0"/>
          <w:sz w:val="20"/>
          <w:szCs w:val="20"/>
        </w:rPr>
        <w:t>for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7B5F04">
        <w:rPr>
          <w:rFonts w:ascii="Times New Roman" w:eastAsia="等线" w:hAnsi="Times New Roman" w:cs="Times New Roman"/>
          <w:kern w:val="0"/>
          <w:sz w:val="20"/>
          <w:szCs w:val="20"/>
        </w:rPr>
        <w:t xml:space="preserve">a </w:t>
      </w:r>
      <w:r w:rsidR="005C6630">
        <w:rPr>
          <w:rFonts w:ascii="Times New Roman" w:eastAsia="等线" w:hAnsi="Times New Roman" w:cs="Times New Roman"/>
          <w:kern w:val="0"/>
          <w:sz w:val="20"/>
          <w:szCs w:val="20"/>
        </w:rPr>
        <w:t xml:space="preserve">non-typical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wide Rx beam, like Model 1, to mitigate the problem, </w:t>
      </w:r>
      <w:r w:rsidR="00F978B3" w:rsidRPr="00F978B3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performance of CBM will still deteriorate up to more than </w:t>
      </w:r>
      <w:r w:rsidR="005C6630">
        <w:rPr>
          <w:rFonts w:ascii="Times New Roman" w:eastAsia="等线" w:hAnsi="Times New Roman" w:cs="Times New Roman"/>
          <w:kern w:val="0"/>
          <w:sz w:val="20"/>
          <w:szCs w:val="20"/>
        </w:rPr>
        <w:t>1</w:t>
      </w:r>
      <w:r w:rsidR="00F978B3" w:rsidRPr="00F978B3">
        <w:rPr>
          <w:rFonts w:ascii="Times New Roman" w:eastAsia="等线" w:hAnsi="Times New Roman" w:cs="Times New Roman"/>
          <w:kern w:val="0"/>
          <w:sz w:val="20"/>
          <w:szCs w:val="20"/>
        </w:rPr>
        <w:t>0 dB</w:t>
      </w:r>
      <w:r w:rsidR="00F978B3">
        <w:rPr>
          <w:rFonts w:ascii="Times New Roman" w:eastAsia="等线" w:hAnsi="Times New Roman" w:cs="Times New Roman"/>
          <w:kern w:val="0"/>
          <w:sz w:val="20"/>
          <w:szCs w:val="20"/>
        </w:rPr>
        <w:t xml:space="preserve"> at 95%-tile</w:t>
      </w:r>
      <w:r w:rsidR="005C6630">
        <w:rPr>
          <w:rFonts w:ascii="Times New Roman" w:eastAsia="等线" w:hAnsi="Times New Roman" w:cs="Times New Roman"/>
          <w:kern w:val="0"/>
          <w:sz w:val="20"/>
          <w:szCs w:val="20"/>
        </w:rPr>
        <w:t xml:space="preserve"> for non-collocated case</w:t>
      </w:r>
      <w:r w:rsidR="00F978B3">
        <w:rPr>
          <w:rFonts w:ascii="Times New Roman" w:eastAsia="等线" w:hAnsi="Times New Roman" w:cs="Times New Roman"/>
          <w:kern w:val="0"/>
          <w:sz w:val="20"/>
          <w:szCs w:val="20"/>
        </w:rPr>
        <w:t xml:space="preserve">. </w:t>
      </w:r>
    </w:p>
    <w:p w14:paraId="38E9F18D" w14:textId="5082F725" w:rsidR="005C6630" w:rsidRPr="00B36873" w:rsidRDefault="005C6630" w:rsidP="005C6630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B3687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T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able </w:t>
      </w:r>
      <w:r w:rsidR="007D642A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7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SCC RSRP difference for IBM/CBM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with same frequency group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under co-location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36"/>
        <w:gridCol w:w="1961"/>
        <w:gridCol w:w="2126"/>
      </w:tblGrid>
      <w:tr w:rsidR="005C6630" w14:paraId="1B743721" w14:textId="77777777" w:rsidTr="005C6630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7C4D" w14:textId="77777777" w:rsidR="005C6630" w:rsidRPr="00C72E91" w:rsidRDefault="005C6630" w:rsidP="005C6630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53CA" w14:textId="77777777" w:rsidR="005C6630" w:rsidRPr="00C72E91" w:rsidRDefault="005C6630" w:rsidP="005C66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409B" w14:textId="77777777" w:rsidR="005C6630" w:rsidRPr="00C72E91" w:rsidRDefault="005C6630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>edian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4B15" w14:textId="77777777" w:rsidR="005C6630" w:rsidRPr="00C72E91" w:rsidRDefault="005C6630" w:rsidP="005C6630">
            <w:pPr>
              <w:jc w:val="center"/>
              <w:rPr>
                <w:rFonts w:ascii="Times New Roman" w:hAnsi="Times New Roman" w:cs="Times New Roman"/>
              </w:rPr>
            </w:pPr>
            <w:r w:rsidRPr="002D400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95%-tile</w:t>
            </w:r>
          </w:p>
        </w:tc>
      </w:tr>
      <w:tr w:rsidR="005C6630" w14:paraId="1FE1E69C" w14:textId="77777777" w:rsidTr="005C6630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39FF0" w14:textId="77777777" w:rsidR="005C6630" w:rsidRDefault="005C6630" w:rsidP="005C6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“</w:t>
            </w:r>
            <w:r w:rsidRPr="00C72E91">
              <w:rPr>
                <w:rFonts w:ascii="Times New Roman" w:hAnsi="Times New Roman" w:cs="Times New Roman"/>
              </w:rPr>
              <w:t>28GHz+28GHz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72CBA7CE" w14:textId="77777777" w:rsidR="005C6630" w:rsidRPr="00C72E91" w:rsidRDefault="005C6630" w:rsidP="005C6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24.25</w:t>
            </w: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Hz+29.5GHz)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014" w14:textId="77777777" w:rsidR="005C6630" w:rsidRPr="00C72E91" w:rsidRDefault="005C6630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  <w:r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24A8" w14:textId="7D300FB7" w:rsidR="005C6630" w:rsidRPr="00C72E91" w:rsidRDefault="007D642A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.3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0D02" w14:textId="23042EF9" w:rsidR="005C6630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 xml:space="preserve">2.7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5C6630" w14:paraId="1CC0FB73" w14:textId="77777777" w:rsidTr="005C6630">
        <w:trPr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C331" w14:textId="77777777" w:rsidR="005C6630" w:rsidRDefault="005C6630" w:rsidP="005C6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0472" w14:textId="77777777" w:rsidR="005C6630" w:rsidRPr="00C72E91" w:rsidRDefault="005C6630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  <w:r>
              <w:rPr>
                <w:rFonts w:ascii="Times New Roman" w:hAnsi="Times New Roman" w:cs="Times New Roman"/>
              </w:rPr>
              <w:t xml:space="preserve">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547E" w14:textId="3B3C7E7E" w:rsidR="005C6630" w:rsidRPr="00C72E91" w:rsidRDefault="007D642A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.7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3FC3" w14:textId="49A29B33" w:rsidR="005C6630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 xml:space="preserve">7.6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5C6630" w14:paraId="12EC3222" w14:textId="77777777" w:rsidTr="005C6630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B3BED" w14:textId="77777777" w:rsidR="005C6630" w:rsidRDefault="005C6630" w:rsidP="005C6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”</w:t>
            </w:r>
            <w:r w:rsidRPr="00C72E91">
              <w:rPr>
                <w:rFonts w:ascii="Times New Roman" w:hAnsi="Times New Roman" w:cs="Times New Roman"/>
              </w:rPr>
              <w:t>39GHz+39GHz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3CB6C213" w14:textId="77777777" w:rsidR="005C6630" w:rsidRDefault="005C6630" w:rsidP="005C6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37GHz+43.5GHz)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79C" w14:textId="77777777" w:rsidR="005C6630" w:rsidRPr="00C72E91" w:rsidRDefault="005C6630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  <w:r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AB2B" w14:textId="783F11BA" w:rsidR="005C6630" w:rsidRPr="00C72E91" w:rsidRDefault="007D642A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.9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4EE4" w14:textId="7C4BAAD1" w:rsidR="005C6630" w:rsidRPr="00C72E91" w:rsidRDefault="00251CAB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D642A">
              <w:rPr>
                <w:rFonts w:ascii="Times New Roman" w:hAnsi="Times New Roman" w:cs="Times New Roman"/>
              </w:rPr>
              <w:t xml:space="preserve">1.8 </w:t>
            </w:r>
            <w:r w:rsidR="007D642A">
              <w:rPr>
                <w:rFonts w:ascii="Times New Roman" w:hAnsi="Times New Roman" w:cs="Times New Roman" w:hint="eastAsia"/>
              </w:rPr>
              <w:t>d</w:t>
            </w:r>
            <w:r w:rsidR="007D642A">
              <w:rPr>
                <w:rFonts w:ascii="Times New Roman" w:hAnsi="Times New Roman" w:cs="Times New Roman"/>
              </w:rPr>
              <w:t>B</w:t>
            </w:r>
          </w:p>
        </w:tc>
      </w:tr>
      <w:tr w:rsidR="005C6630" w14:paraId="7FE014ED" w14:textId="77777777" w:rsidTr="005C6630">
        <w:trPr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09C3" w14:textId="77777777" w:rsidR="005C6630" w:rsidRPr="00C72E91" w:rsidRDefault="005C6630" w:rsidP="005C6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54A" w14:textId="77777777" w:rsidR="005C6630" w:rsidRPr="00C72E91" w:rsidRDefault="005C6630" w:rsidP="005C6630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  <w:r>
              <w:rPr>
                <w:rFonts w:ascii="Times New Roman" w:hAnsi="Times New Roman" w:cs="Times New Roman"/>
              </w:rPr>
              <w:t xml:space="preserve">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1B3F" w14:textId="69D7FCD5" w:rsidR="005C6630" w:rsidRPr="00C72E91" w:rsidRDefault="007D642A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.5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FEAD" w14:textId="6BD5CB78" w:rsidR="005C6630" w:rsidRPr="00C72E91" w:rsidRDefault="007D642A" w:rsidP="005C6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 xml:space="preserve">7.5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</w:tbl>
    <w:p w14:paraId="37DAA63E" w14:textId="77777777" w:rsidR="005C6630" w:rsidRDefault="005C6630" w:rsidP="00E23C0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99C1BDE" w14:textId="703EE4C1" w:rsidR="00F978B3" w:rsidRDefault="00D76D9F" w:rsidP="00E23C0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76D9F">
        <w:rPr>
          <w:rFonts w:ascii="Times New Roman" w:eastAsia="等线" w:hAnsi="Times New Roman" w:cs="Times New Roman"/>
          <w:kern w:val="0"/>
          <w:sz w:val="20"/>
          <w:szCs w:val="20"/>
        </w:rPr>
        <w:t xml:space="preserve">It can be predicted that the performance will be </w:t>
      </w:r>
      <w:r w:rsidR="005C6630">
        <w:rPr>
          <w:rFonts w:ascii="Times New Roman" w:eastAsia="等线" w:hAnsi="Times New Roman" w:cs="Times New Roman"/>
          <w:kern w:val="0"/>
          <w:sz w:val="20"/>
          <w:szCs w:val="20"/>
        </w:rPr>
        <w:t xml:space="preserve">even </w:t>
      </w:r>
      <w:r w:rsidRPr="00D76D9F">
        <w:rPr>
          <w:rFonts w:ascii="Times New Roman" w:eastAsia="等线" w:hAnsi="Times New Roman" w:cs="Times New Roman"/>
          <w:kern w:val="0"/>
          <w:sz w:val="20"/>
          <w:szCs w:val="20"/>
        </w:rPr>
        <w:t xml:space="preserve">worse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with different frequency group.</w:t>
      </w:r>
      <w:r w:rsidRPr="00D76D9F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F978B3" w:rsidRPr="00F978B3">
        <w:rPr>
          <w:rFonts w:ascii="Times New Roman" w:eastAsia="等线" w:hAnsi="Times New Roman" w:cs="Times New Roman"/>
          <w:kern w:val="0"/>
          <w:sz w:val="20"/>
          <w:szCs w:val="20"/>
        </w:rPr>
        <w:t xml:space="preserve">This also means that in the case of </w:t>
      </w:r>
      <w:r w:rsidR="00F978B3">
        <w:rPr>
          <w:rFonts w:ascii="Times New Roman" w:eastAsia="等线" w:hAnsi="Times New Roman" w:cs="Times New Roman"/>
          <w:kern w:val="0"/>
          <w:sz w:val="20"/>
          <w:szCs w:val="20"/>
        </w:rPr>
        <w:t>non-co-located</w:t>
      </w:r>
      <w:r w:rsidR="00F978B3" w:rsidRPr="00F978B3">
        <w:rPr>
          <w:rFonts w:ascii="Times New Roman" w:eastAsia="等线" w:hAnsi="Times New Roman" w:cs="Times New Roman"/>
          <w:kern w:val="0"/>
          <w:sz w:val="20"/>
          <w:szCs w:val="20"/>
        </w:rPr>
        <w:t xml:space="preserve"> deployment, only IBM may get better performance, and CBM can't work at all</w:t>
      </w:r>
      <w:r w:rsidR="00F978B3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3E14F993" w14:textId="77777777" w:rsidR="005C6630" w:rsidRDefault="005C6630" w:rsidP="00E23C0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52D8B512" w14:textId="182AA9BD" w:rsidR="009D420E" w:rsidRDefault="00EC6756" w:rsidP="00E23C0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EC675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Observation 4:</w:t>
      </w:r>
      <w:r w:rsidR="00E23C0A" w:rsidRPr="00EC675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</w:t>
      </w:r>
      <w:r w:rsidR="00D76D9F">
        <w:rPr>
          <w:rFonts w:ascii="Times New Roman" w:eastAsia="等线" w:hAnsi="Times New Roman" w:cs="Times New Roman"/>
          <w:kern w:val="0"/>
          <w:sz w:val="20"/>
          <w:szCs w:val="20"/>
        </w:rPr>
        <w:t>non-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>co-located deployments</w:t>
      </w:r>
      <w:r w:rsidR="00D76D9F">
        <w:rPr>
          <w:rFonts w:ascii="Times New Roman" w:eastAsia="等线" w:hAnsi="Times New Roman" w:cs="Times New Roman"/>
          <w:kern w:val="0"/>
          <w:sz w:val="20"/>
          <w:szCs w:val="20"/>
        </w:rPr>
        <w:t>, e</w:t>
      </w:r>
      <w:r w:rsidR="00D76D9F" w:rsidRPr="00D76D9F">
        <w:rPr>
          <w:rFonts w:ascii="Times New Roman" w:eastAsia="等线" w:hAnsi="Times New Roman" w:cs="Times New Roman"/>
          <w:kern w:val="0"/>
          <w:sz w:val="20"/>
          <w:szCs w:val="20"/>
        </w:rPr>
        <w:t xml:space="preserve">ven using </w:t>
      </w:r>
      <w:r w:rsidR="007B5F04">
        <w:rPr>
          <w:rFonts w:ascii="Times New Roman" w:eastAsia="等线" w:hAnsi="Times New Roman" w:cs="Times New Roman"/>
          <w:kern w:val="0"/>
          <w:sz w:val="20"/>
          <w:szCs w:val="20"/>
        </w:rPr>
        <w:t xml:space="preserve">a </w:t>
      </w:r>
      <w:r w:rsidR="00D76D9F" w:rsidRPr="00D76D9F">
        <w:rPr>
          <w:rFonts w:ascii="Times New Roman" w:eastAsia="等线" w:hAnsi="Times New Roman" w:cs="Times New Roman"/>
          <w:kern w:val="0"/>
          <w:sz w:val="20"/>
          <w:szCs w:val="20"/>
        </w:rPr>
        <w:t>wide beam cannot effectively alleviate the performance degradation of CBM</w:t>
      </w:r>
      <w:r w:rsidR="00D76D9F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7EECF843" w14:textId="3E216986" w:rsidR="00D76D9F" w:rsidRPr="009C7A33" w:rsidRDefault="00D76D9F" w:rsidP="00E23C0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76D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Propos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a</w:t>
      </w:r>
      <w:r w:rsidRPr="00D76D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l 3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：</w:t>
      </w:r>
      <w:r w:rsidRPr="009C7A33">
        <w:rPr>
          <w:rFonts w:ascii="Times New Roman" w:eastAsia="等线" w:hAnsi="Times New Roman" w:cs="Times New Roman" w:hint="eastAsia"/>
          <w:kern w:val="0"/>
          <w:sz w:val="20"/>
          <w:szCs w:val="20"/>
        </w:rPr>
        <w:t>For</w:t>
      </w:r>
      <w:r w:rsidRPr="009C7A33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9C7A33">
        <w:rPr>
          <w:rFonts w:ascii="Times New Roman" w:eastAsia="等线" w:hAnsi="Times New Roman" w:cs="Times New Roman" w:hint="eastAsia"/>
          <w:kern w:val="0"/>
          <w:sz w:val="20"/>
          <w:szCs w:val="20"/>
        </w:rPr>
        <w:t>non-co-located</w:t>
      </w:r>
      <w:r w:rsidRPr="009C7A33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9C7A33">
        <w:rPr>
          <w:rFonts w:ascii="Times New Roman" w:eastAsia="等线" w:hAnsi="Times New Roman" w:cs="Times New Roman" w:hint="eastAsia"/>
          <w:kern w:val="0"/>
          <w:sz w:val="20"/>
          <w:szCs w:val="20"/>
        </w:rPr>
        <w:t>deployment</w:t>
      </w:r>
      <w:r w:rsidR="009C7A33" w:rsidRPr="009C7A33"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 w:rsidR="009C7A33" w:rsidRPr="009C7A33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9C7A33" w:rsidRPr="009C7A33">
        <w:rPr>
          <w:rFonts w:ascii="Times New Roman" w:eastAsia="等线" w:hAnsi="Times New Roman" w:cs="Times New Roman" w:hint="eastAsia"/>
          <w:kern w:val="0"/>
          <w:sz w:val="20"/>
          <w:szCs w:val="20"/>
        </w:rPr>
        <w:t>o</w:t>
      </w:r>
      <w:r w:rsidR="009C7A33" w:rsidRPr="009C7A33">
        <w:rPr>
          <w:rFonts w:ascii="Times New Roman" w:eastAsia="等线" w:hAnsi="Times New Roman" w:cs="Times New Roman"/>
          <w:kern w:val="0"/>
          <w:sz w:val="20"/>
          <w:szCs w:val="20"/>
        </w:rPr>
        <w:t>nly IBM can be used</w:t>
      </w:r>
      <w:r w:rsidR="009C7A33">
        <w:rPr>
          <w:rFonts w:ascii="Times New Roman" w:eastAsia="等线" w:hAnsi="Times New Roman" w:cs="Times New Roman"/>
          <w:kern w:val="0"/>
          <w:sz w:val="20"/>
          <w:szCs w:val="20"/>
        </w:rPr>
        <w:t xml:space="preserve"> in FR2 inter-band CA</w:t>
      </w:r>
      <w:r w:rsidR="009C7A33" w:rsidRPr="009C7A33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33115499" w14:textId="42257080" w:rsidR="0040353F" w:rsidRPr="00251CAB" w:rsidRDefault="0040353F" w:rsidP="00251CAB">
      <w:pPr>
        <w:pStyle w:val="ac"/>
        <w:keepNext/>
        <w:keepLines/>
        <w:widowControl/>
        <w:numPr>
          <w:ilvl w:val="0"/>
          <w:numId w:val="1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251CAB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31B705A7" w14:textId="2F279833" w:rsidR="006B3876" w:rsidRDefault="006B3876" w:rsidP="009C7A3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This contribution provides </w:t>
      </w:r>
      <w:r w:rsidR="00FE0893">
        <w:rPr>
          <w:rFonts w:ascii="Times New Roman" w:eastAsia="等线" w:hAnsi="Times New Roman" w:cs="Times New Roman"/>
          <w:kern w:val="0"/>
          <w:sz w:val="20"/>
          <w:szCs w:val="20"/>
        </w:rPr>
        <w:t>system simulation results and analysis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for the feasibility of IBM and CBM, observation and our proposal as follows:</w:t>
      </w:r>
    </w:p>
    <w:p w14:paraId="67A23606" w14:textId="0AFB3E52" w:rsidR="00FE0893" w:rsidRDefault="00FE0893" w:rsidP="009C7A3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061D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Observation 1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: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co-located deployments, in the case of the same frequency group, IBM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still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has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fairly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significant gains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in some cases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>compared to CBM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while generally the performance is similar for more cases. </w:t>
      </w:r>
    </w:p>
    <w:p w14:paraId="05DCA3BA" w14:textId="11B2F450" w:rsidR="00FE0893" w:rsidRPr="00B36873" w:rsidRDefault="00FE0893" w:rsidP="00FE0893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B3687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T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able </w:t>
      </w:r>
      <w:r w:rsidR="007D642A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1</w:t>
      </w:r>
      <w:r w:rsidR="00A634AA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a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SCC RSRP difference for IBM/CBM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with same frequency group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under co-location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36"/>
        <w:gridCol w:w="1961"/>
        <w:gridCol w:w="2126"/>
      </w:tblGrid>
      <w:tr w:rsidR="007D642A" w14:paraId="046FD9C6" w14:textId="77777777" w:rsidTr="007A4EA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BAD" w14:textId="77777777" w:rsidR="007D642A" w:rsidRPr="00C72E91" w:rsidRDefault="007D642A" w:rsidP="007A4EA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9CE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8447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>edian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535D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2D400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95%-tile</w:t>
            </w:r>
          </w:p>
        </w:tc>
      </w:tr>
      <w:tr w:rsidR="007D642A" w14:paraId="6DAA98C2" w14:textId="77777777" w:rsidTr="007A4EA1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2433E" w14:textId="77777777" w:rsidR="007D642A" w:rsidRDefault="007D642A" w:rsidP="007A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“</w:t>
            </w:r>
            <w:r w:rsidRPr="00C72E91">
              <w:rPr>
                <w:rFonts w:ascii="Times New Roman" w:hAnsi="Times New Roman" w:cs="Times New Roman"/>
              </w:rPr>
              <w:t>28GHz+28GHz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3BDA71D9" w14:textId="77777777" w:rsidR="007D642A" w:rsidRPr="00C72E91" w:rsidRDefault="007D642A" w:rsidP="007A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24.25</w:t>
            </w: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Hz+29.5GHz)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0E2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  <w:r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89C7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.2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82AB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.2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7D642A" w14:paraId="620CA8E9" w14:textId="77777777" w:rsidTr="007A4EA1">
        <w:trPr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4FC" w14:textId="77777777" w:rsidR="007D642A" w:rsidRDefault="007D642A" w:rsidP="007A4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50CA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  <w:r>
              <w:rPr>
                <w:rFonts w:ascii="Times New Roman" w:hAnsi="Times New Roman" w:cs="Times New Roman"/>
              </w:rPr>
              <w:t xml:space="preserve">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5AD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.8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B7A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8.6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7D642A" w14:paraId="73FD7636" w14:textId="77777777" w:rsidTr="007A4EA1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8DA93" w14:textId="77777777" w:rsidR="007D642A" w:rsidRDefault="007D642A" w:rsidP="007A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”</w:t>
            </w:r>
            <w:r w:rsidRPr="00C72E91">
              <w:rPr>
                <w:rFonts w:ascii="Times New Roman" w:hAnsi="Times New Roman" w:cs="Times New Roman"/>
              </w:rPr>
              <w:t>39GHz+39GHz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40A5EA68" w14:textId="77777777" w:rsidR="007D642A" w:rsidRDefault="007D642A" w:rsidP="007A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37GHz+43.5GHz)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69AE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  <w:r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025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.1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D4E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.5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7D642A" w14:paraId="06C08123" w14:textId="77777777" w:rsidTr="007A4EA1">
        <w:trPr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F465" w14:textId="77777777" w:rsidR="007D642A" w:rsidRPr="00C72E91" w:rsidRDefault="007D642A" w:rsidP="007A4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AD6B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  <w:r>
              <w:rPr>
                <w:rFonts w:ascii="Times New Roman" w:hAnsi="Times New Roman" w:cs="Times New Roman"/>
              </w:rPr>
              <w:t xml:space="preserve">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CD5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 xml:space="preserve">.8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4DA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.8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</w:tbl>
    <w:p w14:paraId="63927D45" w14:textId="77777777" w:rsidR="00FE0893" w:rsidRDefault="00FE0893" w:rsidP="009C7A33">
      <w:pPr>
        <w:widowControl/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p w14:paraId="02AB878A" w14:textId="2438F536" w:rsidR="009C7A33" w:rsidRDefault="009C7A33" w:rsidP="009C7A3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E2220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lastRenderedPageBreak/>
        <w:t>Observation 2</w:t>
      </w:r>
      <w:r w:rsidR="005773B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+2a</w:t>
      </w:r>
      <w:r w:rsidRPr="00E2220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:</w:t>
      </w:r>
      <w:r w:rsidRPr="00E22200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co-located deployments, </w:t>
      </w:r>
      <w:r w:rsidRPr="00E22200">
        <w:rPr>
          <w:rFonts w:ascii="Times New Roman" w:eastAsia="等线" w:hAnsi="Times New Roman" w:cs="Times New Roman"/>
          <w:kern w:val="0"/>
          <w:sz w:val="20"/>
          <w:szCs w:val="20"/>
        </w:rPr>
        <w:t xml:space="preserve">IBM and CBM will choose the same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Rx</w:t>
      </w:r>
      <w:r w:rsidRPr="00E22200">
        <w:rPr>
          <w:rFonts w:ascii="Times New Roman" w:eastAsia="等线" w:hAnsi="Times New Roman" w:cs="Times New Roman"/>
          <w:kern w:val="0"/>
          <w:sz w:val="20"/>
          <w:szCs w:val="20"/>
        </w:rPr>
        <w:t xml:space="preserve"> beam</w:t>
      </w:r>
      <w:r w:rsidR="00FE0893">
        <w:rPr>
          <w:rFonts w:ascii="Times New Roman" w:eastAsia="等线" w:hAnsi="Times New Roman" w:cs="Times New Roman"/>
          <w:kern w:val="0"/>
          <w:sz w:val="20"/>
          <w:szCs w:val="20"/>
        </w:rPr>
        <w:t xml:space="preserve"> in most cases</w:t>
      </w:r>
      <w:r w:rsidR="005773B0">
        <w:rPr>
          <w:rFonts w:ascii="Times New Roman" w:eastAsia="等线" w:hAnsi="Times New Roman" w:cs="Times New Roman"/>
          <w:kern w:val="0"/>
          <w:sz w:val="20"/>
          <w:szCs w:val="20"/>
        </w:rPr>
        <w:t>, no matter same of different frequency group</w:t>
      </w:r>
    </w:p>
    <w:p w14:paraId="5C92AA69" w14:textId="54DAB829" w:rsidR="009C7A33" w:rsidRDefault="009C7A33" w:rsidP="009C7A3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E05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Observation 3: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co-located deployments, in the case of the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different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 frequency group,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degradation of </w:t>
      </w:r>
      <w:r w:rsidRPr="00404BD8">
        <w:rPr>
          <w:rFonts w:ascii="Times New Roman" w:eastAsia="等线" w:hAnsi="Times New Roman" w:cs="Times New Roman"/>
          <w:kern w:val="0"/>
          <w:sz w:val="20"/>
          <w:szCs w:val="20"/>
        </w:rPr>
        <w:t xml:space="preserve">CBM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performance </w:t>
      </w:r>
      <w:r w:rsidRPr="00404BD8">
        <w:rPr>
          <w:rFonts w:ascii="Times New Roman" w:eastAsia="等线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s</w:t>
      </w:r>
      <w:r w:rsidRPr="00404BD8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significant</w:t>
      </w:r>
      <w:r w:rsidRPr="00404BD8">
        <w:rPr>
          <w:rFonts w:ascii="Times New Roman" w:eastAsia="等线" w:hAnsi="Times New Roman" w:cs="Times New Roman"/>
          <w:kern w:val="0"/>
          <w:sz w:val="24"/>
          <w:szCs w:val="24"/>
        </w:rPr>
        <w:t>.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16FFD518" w14:textId="54746976" w:rsidR="00FE0893" w:rsidRDefault="00FE0893" w:rsidP="00FE0893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B3687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T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able </w:t>
      </w:r>
      <w:r w:rsidR="007D642A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4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SCC RSRP difference for IBM/CBM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with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different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frequency group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under co-location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36"/>
        <w:gridCol w:w="1961"/>
        <w:gridCol w:w="2126"/>
      </w:tblGrid>
      <w:tr w:rsidR="007D642A" w14:paraId="20E24CCD" w14:textId="77777777" w:rsidTr="007A4EA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2EB" w14:textId="77777777" w:rsidR="007D642A" w:rsidRPr="00C72E91" w:rsidRDefault="007D642A" w:rsidP="007A4EA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A480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A842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>edian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92B6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2D400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95%-tile</w:t>
            </w:r>
          </w:p>
        </w:tc>
      </w:tr>
      <w:tr w:rsidR="007D642A" w14:paraId="3CFA38FF" w14:textId="77777777" w:rsidTr="007A4EA1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9118B" w14:textId="77777777" w:rsidR="007D642A" w:rsidRDefault="007D642A" w:rsidP="007A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“</w:t>
            </w:r>
            <w:r w:rsidRPr="00C72E91">
              <w:rPr>
                <w:rFonts w:ascii="Times New Roman" w:hAnsi="Times New Roman" w:cs="Times New Roman"/>
              </w:rPr>
              <w:t>28GHz+</w:t>
            </w:r>
            <w:r>
              <w:rPr>
                <w:rFonts w:ascii="Times New Roman" w:hAnsi="Times New Roman" w:cs="Times New Roman"/>
              </w:rPr>
              <w:t>39</w:t>
            </w:r>
            <w:r w:rsidRPr="00C72E91">
              <w:rPr>
                <w:rFonts w:ascii="Times New Roman" w:hAnsi="Times New Roman" w:cs="Times New Roman"/>
              </w:rPr>
              <w:t>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0512B666" w14:textId="77777777" w:rsidR="007D642A" w:rsidRPr="00C72E91" w:rsidRDefault="007D642A" w:rsidP="007A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24.25</w:t>
            </w: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Hz+40GHz)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23AC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  <w:r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54D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.6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4051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 xml:space="preserve">7.1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7D642A" w14:paraId="5F7A973C" w14:textId="77777777" w:rsidTr="007A4EA1">
        <w:trPr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52BF" w14:textId="77777777" w:rsidR="007D642A" w:rsidRDefault="007D642A" w:rsidP="007A4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477E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  <w:r>
              <w:rPr>
                <w:rFonts w:ascii="Times New Roman" w:hAnsi="Times New Roman" w:cs="Times New Roman"/>
              </w:rPr>
              <w:t xml:space="preserve">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B25E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.8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BB41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 xml:space="preserve">7.4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</w:tbl>
    <w:p w14:paraId="2BED2DA6" w14:textId="77777777" w:rsidR="007D642A" w:rsidRPr="00B36873" w:rsidRDefault="007D642A" w:rsidP="00FE0893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p w14:paraId="7EC65AEE" w14:textId="4A87ADF1" w:rsidR="009C7A33" w:rsidRDefault="009C7A33" w:rsidP="009C7A3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EC675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Observation 4: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non-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>co-located deployments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e</w:t>
      </w:r>
      <w:r w:rsidRPr="00D76D9F">
        <w:rPr>
          <w:rFonts w:ascii="Times New Roman" w:eastAsia="等线" w:hAnsi="Times New Roman" w:cs="Times New Roman"/>
          <w:kern w:val="0"/>
          <w:sz w:val="20"/>
          <w:szCs w:val="20"/>
        </w:rPr>
        <w:t>ven using wide beam cannot effectively alleviate the performance degradation of CBM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01738DA7" w14:textId="3728E72E" w:rsidR="00FE0893" w:rsidRPr="00B36873" w:rsidRDefault="00FE0893" w:rsidP="00FE0893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B3687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T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able </w:t>
      </w:r>
      <w:r w:rsidR="007D642A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7</w:t>
      </w:r>
      <w:r w:rsidRPr="00B36873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SCC RSRP difference for IBM/CBM</w:t>
      </w:r>
      <w:r w:rsidRPr="003F07C0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with same frequency group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under co-location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36"/>
        <w:gridCol w:w="1961"/>
        <w:gridCol w:w="2126"/>
      </w:tblGrid>
      <w:tr w:rsidR="007D642A" w14:paraId="1988B426" w14:textId="77777777" w:rsidTr="007A4EA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089" w14:textId="77777777" w:rsidR="007D642A" w:rsidRPr="00C72E91" w:rsidRDefault="007D642A" w:rsidP="007A4EA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8F5B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6C01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>edian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22F3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2D400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95%-tile</w:t>
            </w:r>
          </w:p>
        </w:tc>
      </w:tr>
      <w:tr w:rsidR="007D642A" w14:paraId="48BA3362" w14:textId="77777777" w:rsidTr="007A4EA1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3D0A0" w14:textId="77777777" w:rsidR="007D642A" w:rsidRDefault="007D642A" w:rsidP="007A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“</w:t>
            </w:r>
            <w:r w:rsidRPr="00C72E91">
              <w:rPr>
                <w:rFonts w:ascii="Times New Roman" w:hAnsi="Times New Roman" w:cs="Times New Roman"/>
              </w:rPr>
              <w:t>28GHz+28GHz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72175427" w14:textId="77777777" w:rsidR="007D642A" w:rsidRPr="00C72E91" w:rsidRDefault="007D642A" w:rsidP="007A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24.25</w:t>
            </w: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Hz+29.5GHz)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47B2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  <w:r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1DF4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.3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EC84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 xml:space="preserve">2.7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7D642A" w14:paraId="47A7F0E5" w14:textId="77777777" w:rsidTr="007A4EA1">
        <w:trPr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F9E" w14:textId="77777777" w:rsidR="007D642A" w:rsidRDefault="007D642A" w:rsidP="007A4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226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  <w:r>
              <w:rPr>
                <w:rFonts w:ascii="Times New Roman" w:hAnsi="Times New Roman" w:cs="Times New Roman"/>
              </w:rPr>
              <w:t xml:space="preserve">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5CC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.7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393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 xml:space="preserve">7.6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7D642A" w14:paraId="78CA791D" w14:textId="77777777" w:rsidTr="007A4EA1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149A6" w14:textId="77777777" w:rsidR="007D642A" w:rsidRDefault="007D642A" w:rsidP="007A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”</w:t>
            </w:r>
            <w:r w:rsidRPr="00C72E91">
              <w:rPr>
                <w:rFonts w:ascii="Times New Roman" w:hAnsi="Times New Roman" w:cs="Times New Roman"/>
              </w:rPr>
              <w:t>39GHz+39GHz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48033195" w14:textId="77777777" w:rsidR="007D642A" w:rsidRDefault="007D642A" w:rsidP="007A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37GHz+43.5GHz)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786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1</w:t>
            </w:r>
            <w:r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93B7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.9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AA9F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 xml:space="preserve">1.8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7D642A" w14:paraId="3D6DDFE5" w14:textId="77777777" w:rsidTr="007A4EA1">
        <w:trPr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4832" w14:textId="77777777" w:rsidR="007D642A" w:rsidRPr="00C72E91" w:rsidRDefault="007D642A" w:rsidP="007A4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66FB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 w:rsidRPr="00C72E91">
              <w:rPr>
                <w:rFonts w:ascii="Times New Roman" w:hAnsi="Times New Roman" w:cs="Times New Roman"/>
              </w:rPr>
              <w:t>Model 2</w:t>
            </w:r>
            <w:r>
              <w:rPr>
                <w:rFonts w:ascii="Times New Roman" w:hAnsi="Times New Roman" w:cs="Times New Roman"/>
              </w:rPr>
              <w:t xml:space="preserve">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633B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.5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A32E" w14:textId="77777777" w:rsidR="007D642A" w:rsidRPr="00C72E91" w:rsidRDefault="007D642A" w:rsidP="007A4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 xml:space="preserve">7.5 </w:t>
            </w:r>
            <w:r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</w:tbl>
    <w:p w14:paraId="5228C753" w14:textId="77777777" w:rsidR="00FE0893" w:rsidRDefault="00FE0893" w:rsidP="009C7A3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5D68A682" w14:textId="47FC1DEC" w:rsidR="009C7A33" w:rsidRPr="008F1AFA" w:rsidRDefault="008F1AFA" w:rsidP="009C7A3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E05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1</w:t>
      </w:r>
      <w:r w:rsidRPr="006E05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: </w:t>
      </w:r>
      <w:r w:rsidRPr="003061DF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co-located deployments,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use </w:t>
      </w:r>
      <m:oMath>
        <m:sSub>
          <m:sSubPr>
            <m:ctrlPr>
              <w:rPr>
                <w:rFonts w:ascii="Cambria Math" w:eastAsia="等线" w:hAnsi="Cambria Math" w:cs="Times New Roman"/>
                <w:i/>
                <w:kern w:val="0"/>
                <w:sz w:val="20"/>
                <w:szCs w:val="20"/>
              </w:rPr>
            </m:ctrlPr>
          </m:sSubPr>
          <m:e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</w:rPr>
              <m:t>σ</m:t>
            </m:r>
          </m:e>
          <m:sub>
            <m:r>
              <w:rPr>
                <w:rFonts w:ascii="Cambria Math" w:eastAsia="等线" w:hAnsi="Cambria Math" w:cs="Times New Roman" w:hint="eastAsia"/>
                <w:kern w:val="0"/>
                <w:sz w:val="20"/>
                <w:szCs w:val="20"/>
              </w:rPr>
              <m:t>f</m:t>
            </m:r>
          </m:sub>
        </m:sSub>
      </m:oMath>
      <w:r w:rsidRPr="006E059F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to restrict the frequency span between two CCs to ensure the minimum performance of CBM.</w:t>
      </w:r>
      <w:r w:rsidR="005773B0">
        <w:rPr>
          <w:rFonts w:ascii="Times New Roman" w:eastAsia="等线" w:hAnsi="Times New Roman" w:cs="Times New Roman"/>
          <w:kern w:val="0"/>
          <w:sz w:val="20"/>
          <w:szCs w:val="20"/>
        </w:rPr>
        <w:t xml:space="preserve"> b</w:t>
      </w:r>
    </w:p>
    <w:p w14:paraId="12C8A2D8" w14:textId="215A4B92" w:rsidR="009C7A33" w:rsidRPr="005B4D77" w:rsidRDefault="008E5029" w:rsidP="009C7A33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E05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Proposal 2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: </w:t>
      </w:r>
      <w:r w:rsidRPr="008E5029">
        <w:rPr>
          <w:rFonts w:ascii="Times New Roman" w:eastAsia="等线" w:hAnsi="Times New Roman" w:cs="Times New Roman"/>
          <w:kern w:val="0"/>
          <w:sz w:val="20"/>
          <w:szCs w:val="20"/>
        </w:rPr>
        <w:t>RAN4 should clarify the acceptable performance degradation of CBM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4CBE033E" w14:textId="3739A4C1" w:rsidR="009C7A33" w:rsidRPr="007D642A" w:rsidRDefault="009C7A33" w:rsidP="007D642A">
      <w:pPr>
        <w:widowControl/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D76D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Propos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a</w:t>
      </w:r>
      <w:r w:rsidRPr="00D76D9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l 3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：</w:t>
      </w:r>
      <w:r w:rsidRPr="009C7A33">
        <w:rPr>
          <w:rFonts w:ascii="Times New Roman" w:eastAsia="等线" w:hAnsi="Times New Roman" w:cs="Times New Roman" w:hint="eastAsia"/>
          <w:kern w:val="0"/>
          <w:sz w:val="20"/>
          <w:szCs w:val="20"/>
        </w:rPr>
        <w:t>For</w:t>
      </w:r>
      <w:r w:rsidRPr="009C7A33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9C7A33">
        <w:rPr>
          <w:rFonts w:ascii="Times New Roman" w:eastAsia="等线" w:hAnsi="Times New Roman" w:cs="Times New Roman" w:hint="eastAsia"/>
          <w:kern w:val="0"/>
          <w:sz w:val="20"/>
          <w:szCs w:val="20"/>
        </w:rPr>
        <w:t>non-co-located</w:t>
      </w:r>
      <w:r w:rsidRPr="009C7A33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9C7A33">
        <w:rPr>
          <w:rFonts w:ascii="Times New Roman" w:eastAsia="等线" w:hAnsi="Times New Roman" w:cs="Times New Roman" w:hint="eastAsia"/>
          <w:kern w:val="0"/>
          <w:sz w:val="20"/>
          <w:szCs w:val="20"/>
        </w:rPr>
        <w:t>deployment,</w:t>
      </w:r>
      <w:r w:rsidRPr="009C7A33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9C7A33">
        <w:rPr>
          <w:rFonts w:ascii="Times New Roman" w:eastAsia="等线" w:hAnsi="Times New Roman" w:cs="Times New Roman" w:hint="eastAsia"/>
          <w:kern w:val="0"/>
          <w:sz w:val="20"/>
          <w:szCs w:val="20"/>
        </w:rPr>
        <w:t>o</w:t>
      </w:r>
      <w:r w:rsidRPr="009C7A33">
        <w:rPr>
          <w:rFonts w:ascii="Times New Roman" w:eastAsia="等线" w:hAnsi="Times New Roman" w:cs="Times New Roman"/>
          <w:kern w:val="0"/>
          <w:sz w:val="20"/>
          <w:szCs w:val="20"/>
        </w:rPr>
        <w:t xml:space="preserve">nly IBM can be used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in FR2 inter-band CA</w:t>
      </w:r>
      <w:r w:rsidRPr="009C7A33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3DBBB430" w14:textId="740595BB" w:rsidR="0040353F" w:rsidRPr="00251CAB" w:rsidRDefault="0040353F" w:rsidP="00251CAB">
      <w:pPr>
        <w:pStyle w:val="ac"/>
        <w:keepNext/>
        <w:keepLines/>
        <w:widowControl/>
        <w:numPr>
          <w:ilvl w:val="0"/>
          <w:numId w:val="1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251CAB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78C485" w14:textId="7B55352D" w:rsidR="006B3876" w:rsidRDefault="006B3876" w:rsidP="007B5F04">
      <w:pPr>
        <w:pStyle w:val="ac"/>
        <w:keepNext/>
        <w:keepLines/>
        <w:widowControl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B3876">
        <w:rPr>
          <w:rFonts w:ascii="Times New Roman" w:eastAsia="等线" w:hAnsi="Times New Roman" w:cs="Times New Roman"/>
          <w:kern w:val="0"/>
          <w:sz w:val="20"/>
          <w:szCs w:val="20"/>
        </w:rPr>
        <w:t>R4-2015327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="000A0ED0">
        <w:rPr>
          <w:rFonts w:ascii="Times New Roman" w:eastAsia="等线" w:hAnsi="Times New Roman" w:cs="Times New Roman"/>
          <w:kern w:val="0"/>
          <w:sz w:val="20"/>
          <w:szCs w:val="20"/>
        </w:rPr>
        <w:t>“</w:t>
      </w:r>
      <w:r w:rsidRPr="006B3876">
        <w:rPr>
          <w:rFonts w:ascii="Times New Roman" w:eastAsia="等线" w:hAnsi="Times New Roman" w:cs="Times New Roman"/>
          <w:kern w:val="0"/>
          <w:sz w:val="20"/>
          <w:szCs w:val="20"/>
        </w:rPr>
        <w:t>Discussion on FR2 inter-band DL CA enhancements</w:t>
      </w:r>
      <w:r w:rsidR="000A0ED0">
        <w:rPr>
          <w:rFonts w:ascii="Times New Roman" w:eastAsia="等线" w:hAnsi="Times New Roman" w:cs="Times New Roman"/>
          <w:kern w:val="0"/>
          <w:sz w:val="20"/>
          <w:szCs w:val="20"/>
        </w:rPr>
        <w:t>”, vivo, 3GPP RAN4#97e</w:t>
      </w:r>
    </w:p>
    <w:p w14:paraId="0EE5E93A" w14:textId="73D14415" w:rsidR="000A0ED0" w:rsidRPr="006B3876" w:rsidRDefault="000A0ED0" w:rsidP="007B5F04">
      <w:pPr>
        <w:pStyle w:val="ac"/>
        <w:keepNext/>
        <w:keepLines/>
        <w:widowControl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GPP TR 38.803</w:t>
      </w:r>
    </w:p>
    <w:p w14:paraId="30C6DF06" w14:textId="77777777" w:rsidR="00667839" w:rsidRPr="0040353F" w:rsidRDefault="00667839" w:rsidP="0040353F">
      <w:pPr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lang w:val="en-GB"/>
        </w:rPr>
      </w:pPr>
    </w:p>
    <w:sectPr w:rsidR="00667839" w:rsidRPr="0040353F" w:rsidSect="00EC399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31DCC" w14:textId="77777777" w:rsidR="00CB351C" w:rsidRDefault="00CB351C" w:rsidP="0040353F">
      <w:r>
        <w:separator/>
      </w:r>
    </w:p>
  </w:endnote>
  <w:endnote w:type="continuationSeparator" w:id="0">
    <w:p w14:paraId="41B116C9" w14:textId="77777777" w:rsidR="00CB351C" w:rsidRDefault="00CB351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253F8" w14:textId="77777777" w:rsidR="005C6630" w:rsidRDefault="005C6630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E8063" w14:textId="77777777" w:rsidR="00CB351C" w:rsidRDefault="00CB351C" w:rsidP="0040353F">
      <w:r>
        <w:separator/>
      </w:r>
    </w:p>
  </w:footnote>
  <w:footnote w:type="continuationSeparator" w:id="0">
    <w:p w14:paraId="35B86A4E" w14:textId="77777777" w:rsidR="00CB351C" w:rsidRDefault="00CB351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EA423D4"/>
    <w:multiLevelType w:val="multilevel"/>
    <w:tmpl w:val="7E4E0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5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16"/>
  </w:num>
  <w:num w:numId="5">
    <w:abstractNumId w:val="3"/>
  </w:num>
  <w:num w:numId="6">
    <w:abstractNumId w:val="13"/>
  </w:num>
  <w:num w:numId="7">
    <w:abstractNumId w:val="8"/>
  </w:num>
  <w:num w:numId="8">
    <w:abstractNumId w:val="9"/>
  </w:num>
  <w:num w:numId="9">
    <w:abstractNumId w:val="10"/>
  </w:num>
  <w:num w:numId="10">
    <w:abstractNumId w:val="5"/>
  </w:num>
  <w:num w:numId="11">
    <w:abstractNumId w:val="6"/>
  </w:num>
  <w:num w:numId="12">
    <w:abstractNumId w:val="2"/>
  </w:num>
  <w:num w:numId="13">
    <w:abstractNumId w:val="0"/>
  </w:num>
  <w:num w:numId="14">
    <w:abstractNumId w:val="17"/>
  </w:num>
  <w:num w:numId="15">
    <w:abstractNumId w:val="15"/>
  </w:num>
  <w:num w:numId="16">
    <w:abstractNumId w:val="7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41D1E"/>
    <w:rsid w:val="000517EF"/>
    <w:rsid w:val="0007584E"/>
    <w:rsid w:val="00075AE4"/>
    <w:rsid w:val="000A0ED0"/>
    <w:rsid w:val="000C0694"/>
    <w:rsid w:val="000F4D6F"/>
    <w:rsid w:val="00157209"/>
    <w:rsid w:val="00172D41"/>
    <w:rsid w:val="001A5AE8"/>
    <w:rsid w:val="001D66D3"/>
    <w:rsid w:val="00202598"/>
    <w:rsid w:val="00204294"/>
    <w:rsid w:val="00224422"/>
    <w:rsid w:val="00251CAB"/>
    <w:rsid w:val="00267A27"/>
    <w:rsid w:val="002B29C1"/>
    <w:rsid w:val="002D400B"/>
    <w:rsid w:val="002E7BEE"/>
    <w:rsid w:val="002F7967"/>
    <w:rsid w:val="003061DF"/>
    <w:rsid w:val="003233FB"/>
    <w:rsid w:val="003300F5"/>
    <w:rsid w:val="00341A79"/>
    <w:rsid w:val="00343F46"/>
    <w:rsid w:val="00384065"/>
    <w:rsid w:val="003B0D39"/>
    <w:rsid w:val="003B7A29"/>
    <w:rsid w:val="003E25C3"/>
    <w:rsid w:val="003F07C0"/>
    <w:rsid w:val="0040353F"/>
    <w:rsid w:val="00403725"/>
    <w:rsid w:val="00404BD8"/>
    <w:rsid w:val="00427655"/>
    <w:rsid w:val="00462C1B"/>
    <w:rsid w:val="00486554"/>
    <w:rsid w:val="004D7EEB"/>
    <w:rsid w:val="004F6053"/>
    <w:rsid w:val="005773B0"/>
    <w:rsid w:val="005919B7"/>
    <w:rsid w:val="005A15CD"/>
    <w:rsid w:val="005B4D77"/>
    <w:rsid w:val="005C0CFA"/>
    <w:rsid w:val="005C6630"/>
    <w:rsid w:val="005D7572"/>
    <w:rsid w:val="006517D0"/>
    <w:rsid w:val="00667839"/>
    <w:rsid w:val="00680066"/>
    <w:rsid w:val="006B23A9"/>
    <w:rsid w:val="006B3876"/>
    <w:rsid w:val="006E059F"/>
    <w:rsid w:val="00721CE0"/>
    <w:rsid w:val="00744850"/>
    <w:rsid w:val="007456AF"/>
    <w:rsid w:val="007664C1"/>
    <w:rsid w:val="00767BFE"/>
    <w:rsid w:val="0077188D"/>
    <w:rsid w:val="00771E04"/>
    <w:rsid w:val="007B5F04"/>
    <w:rsid w:val="007D642A"/>
    <w:rsid w:val="007F2B86"/>
    <w:rsid w:val="008223C6"/>
    <w:rsid w:val="00823633"/>
    <w:rsid w:val="008315AE"/>
    <w:rsid w:val="008427A5"/>
    <w:rsid w:val="008823A6"/>
    <w:rsid w:val="008C77ED"/>
    <w:rsid w:val="008E1DA0"/>
    <w:rsid w:val="008E5029"/>
    <w:rsid w:val="008F1AFA"/>
    <w:rsid w:val="009309EE"/>
    <w:rsid w:val="009448E7"/>
    <w:rsid w:val="00947026"/>
    <w:rsid w:val="009667E3"/>
    <w:rsid w:val="0097230B"/>
    <w:rsid w:val="009C7A33"/>
    <w:rsid w:val="009D420E"/>
    <w:rsid w:val="009F2939"/>
    <w:rsid w:val="00A210D1"/>
    <w:rsid w:val="00A371DF"/>
    <w:rsid w:val="00A634AA"/>
    <w:rsid w:val="00A81577"/>
    <w:rsid w:val="00AD6CB3"/>
    <w:rsid w:val="00B1472E"/>
    <w:rsid w:val="00B16C24"/>
    <w:rsid w:val="00B3173F"/>
    <w:rsid w:val="00B36873"/>
    <w:rsid w:val="00B4495F"/>
    <w:rsid w:val="00B9159E"/>
    <w:rsid w:val="00B92CF6"/>
    <w:rsid w:val="00BA265C"/>
    <w:rsid w:val="00C000FB"/>
    <w:rsid w:val="00C138D3"/>
    <w:rsid w:val="00C25011"/>
    <w:rsid w:val="00C315FF"/>
    <w:rsid w:val="00C44240"/>
    <w:rsid w:val="00C50998"/>
    <w:rsid w:val="00C512F6"/>
    <w:rsid w:val="00C72E91"/>
    <w:rsid w:val="00C732DB"/>
    <w:rsid w:val="00C768C8"/>
    <w:rsid w:val="00CB351C"/>
    <w:rsid w:val="00CC71F0"/>
    <w:rsid w:val="00CC74DD"/>
    <w:rsid w:val="00CD17F7"/>
    <w:rsid w:val="00D3057B"/>
    <w:rsid w:val="00D30F97"/>
    <w:rsid w:val="00D42D65"/>
    <w:rsid w:val="00D47778"/>
    <w:rsid w:val="00D76D9F"/>
    <w:rsid w:val="00DB0C01"/>
    <w:rsid w:val="00DC1094"/>
    <w:rsid w:val="00E1446C"/>
    <w:rsid w:val="00E22200"/>
    <w:rsid w:val="00E23C0A"/>
    <w:rsid w:val="00E31A43"/>
    <w:rsid w:val="00EC3993"/>
    <w:rsid w:val="00EC6756"/>
    <w:rsid w:val="00F12597"/>
    <w:rsid w:val="00F315DC"/>
    <w:rsid w:val="00F352DC"/>
    <w:rsid w:val="00F3572F"/>
    <w:rsid w:val="00F43AC7"/>
    <w:rsid w:val="00F53E52"/>
    <w:rsid w:val="00F8415C"/>
    <w:rsid w:val="00F969FC"/>
    <w:rsid w:val="00F978B3"/>
    <w:rsid w:val="00FE0893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502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172D41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172D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8B42B-76C4-4A96-AE7C-AC3D22AE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1898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Sanjun Feng(vivo)</cp:lastModifiedBy>
  <cp:revision>3</cp:revision>
  <dcterms:created xsi:type="dcterms:W3CDTF">2021-01-15T14:38:00Z</dcterms:created>
  <dcterms:modified xsi:type="dcterms:W3CDTF">2021-01-15T19:43:00Z</dcterms:modified>
</cp:coreProperties>
</file>